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228D" w14:textId="58522939" w:rsidR="00443312" w:rsidRDefault="005038D8" w:rsidP="00D66333">
      <w:pPr>
        <w:spacing w:before="100" w:beforeAutospacing="1" w:after="100" w:afterAutospacing="1"/>
        <w:jc w:val="center"/>
        <w:outlineLvl w:val="0"/>
        <w:rPr>
          <w:rFonts w:ascii="Verdana" w:hAnsi="Verdana" w:cs="Tahoma"/>
          <w:b/>
          <w:bCs/>
          <w:color w:val="000000"/>
          <w:sz w:val="27"/>
        </w:rPr>
      </w:pPr>
      <w:r>
        <w:rPr>
          <w:rFonts w:ascii="Verdana" w:hAnsi="Verdana" w:cs="Tahoma"/>
          <w:b/>
          <w:bCs/>
          <w:color w:val="000000"/>
          <w:sz w:val="27"/>
        </w:rPr>
        <w:t>201</w:t>
      </w:r>
      <w:r w:rsidR="00D976EC">
        <w:rPr>
          <w:rFonts w:ascii="Verdana" w:hAnsi="Verdana" w:cs="Tahoma"/>
          <w:b/>
          <w:bCs/>
          <w:color w:val="000000"/>
          <w:sz w:val="27"/>
        </w:rPr>
        <w:t>9</w:t>
      </w:r>
      <w:r>
        <w:rPr>
          <w:rFonts w:ascii="Verdana" w:hAnsi="Verdana" w:cs="Tahoma"/>
          <w:b/>
          <w:bCs/>
          <w:color w:val="000000"/>
          <w:sz w:val="27"/>
        </w:rPr>
        <w:t xml:space="preserve"> </w:t>
      </w:r>
      <w:r w:rsidR="00443312">
        <w:rPr>
          <w:rFonts w:ascii="Verdana" w:hAnsi="Verdana" w:cs="Tahoma"/>
          <w:b/>
          <w:bCs/>
          <w:color w:val="000000"/>
          <w:sz w:val="27"/>
        </w:rPr>
        <w:t>Q</w:t>
      </w:r>
      <w:r w:rsidR="00D976EC">
        <w:rPr>
          <w:rFonts w:ascii="Verdana" w:hAnsi="Verdana" w:cs="Tahoma"/>
          <w:b/>
          <w:bCs/>
          <w:color w:val="000000"/>
          <w:sz w:val="27"/>
        </w:rPr>
        <w:t>1</w:t>
      </w:r>
      <w:r w:rsidR="0086678C">
        <w:rPr>
          <w:rFonts w:ascii="Verdana" w:hAnsi="Verdana" w:cs="Tahoma"/>
          <w:b/>
          <w:bCs/>
          <w:color w:val="000000"/>
          <w:sz w:val="27"/>
        </w:rPr>
        <w:t xml:space="preserve"> Release</w:t>
      </w:r>
    </w:p>
    <w:p w14:paraId="374A2CDE" w14:textId="77777777" w:rsidR="0086678C" w:rsidRDefault="0086678C" w:rsidP="0086678C">
      <w:pPr>
        <w:spacing w:before="100" w:beforeAutospacing="1" w:after="100" w:afterAutospacing="1"/>
        <w:jc w:val="center"/>
        <w:outlineLvl w:val="0"/>
        <w:rPr>
          <w:rFonts w:ascii="Verdana" w:hAnsi="Verdana" w:cs="Tahoma"/>
          <w:b/>
          <w:bCs/>
          <w:color w:val="000000"/>
          <w:kern w:val="36"/>
          <w:sz w:val="27"/>
        </w:rPr>
      </w:pPr>
      <w:r>
        <w:rPr>
          <w:rFonts w:ascii="Verdana" w:hAnsi="Verdana" w:cs="Tahoma"/>
          <w:b/>
          <w:bCs/>
          <w:color w:val="000000"/>
          <w:kern w:val="36"/>
          <w:sz w:val="27"/>
        </w:rPr>
        <w:t xml:space="preserve">Director Database Schema Changes </w:t>
      </w:r>
    </w:p>
    <w:p w14:paraId="6EFC7144" w14:textId="77777777" w:rsidR="00157DF3" w:rsidRPr="00D66333" w:rsidRDefault="00157DF3" w:rsidP="00D66333">
      <w:pPr>
        <w:pStyle w:val="NormalWeb"/>
        <w:rPr>
          <w:rFonts w:ascii="Verdana" w:hAnsi="Verdana"/>
        </w:rPr>
      </w:pPr>
      <w:bookmarkStart w:id="0" w:name="_GoBack"/>
      <w:bookmarkEnd w:id="0"/>
    </w:p>
    <w:p w14:paraId="563AF00B" w14:textId="22DC309C" w:rsidR="00A4513B" w:rsidRDefault="009D0D2A" w:rsidP="003F71B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This document briefly describes the Director database schema changes that were part of the 201</w:t>
      </w:r>
      <w:r w:rsidR="00D976EC">
        <w:rPr>
          <w:rFonts w:ascii="Verdana" w:hAnsi="Verdana" w:cs="Tahoma"/>
          <w:color w:val="000000"/>
          <w:sz w:val="20"/>
          <w:szCs w:val="20"/>
        </w:rPr>
        <w:t>9</w:t>
      </w:r>
      <w:r>
        <w:rPr>
          <w:rFonts w:ascii="Verdana" w:hAnsi="Verdana" w:cs="Tahoma"/>
          <w:color w:val="000000"/>
          <w:sz w:val="20"/>
          <w:szCs w:val="20"/>
        </w:rPr>
        <w:t>-Q</w:t>
      </w:r>
      <w:r w:rsidR="00D976EC">
        <w:rPr>
          <w:rFonts w:ascii="Verdana" w:hAnsi="Verdana" w:cs="Tahoma"/>
          <w:color w:val="000000"/>
          <w:sz w:val="20"/>
          <w:szCs w:val="20"/>
        </w:rPr>
        <w:t>1</w:t>
      </w:r>
      <w:r>
        <w:rPr>
          <w:rFonts w:ascii="Verdana" w:hAnsi="Verdana" w:cs="Tahoma"/>
          <w:color w:val="000000"/>
          <w:sz w:val="20"/>
          <w:szCs w:val="20"/>
        </w:rPr>
        <w:t xml:space="preserve"> quarterly platform release. </w:t>
      </w:r>
    </w:p>
    <w:p w14:paraId="31EB723E" w14:textId="24014A3B" w:rsidR="008A1E90" w:rsidRDefault="008A1E90" w:rsidP="003F71B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If you have any questions regarding this </w:t>
      </w:r>
      <w:r w:rsidR="00A4513B">
        <w:rPr>
          <w:rFonts w:ascii="Verdana" w:hAnsi="Verdana" w:cs="Tahoma"/>
          <w:color w:val="000000"/>
          <w:sz w:val="20"/>
          <w:szCs w:val="20"/>
        </w:rPr>
        <w:t>information</w:t>
      </w:r>
      <w:r w:rsidR="00DF0D72">
        <w:rPr>
          <w:rFonts w:ascii="Verdana" w:hAnsi="Verdana" w:cs="Tahoma"/>
          <w:color w:val="000000"/>
          <w:sz w:val="20"/>
          <w:szCs w:val="20"/>
        </w:rPr>
        <w:t>,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924A67">
        <w:rPr>
          <w:rFonts w:ascii="Verdana" w:hAnsi="Verdana" w:cs="Tahoma"/>
          <w:color w:val="000000"/>
          <w:sz w:val="20"/>
          <w:szCs w:val="20"/>
        </w:rPr>
        <w:t xml:space="preserve">please contact </w:t>
      </w:r>
      <w:r w:rsidR="001E1BC4">
        <w:rPr>
          <w:rFonts w:ascii="Verdana" w:hAnsi="Verdana" w:cs="Tahoma"/>
          <w:color w:val="000000"/>
          <w:sz w:val="20"/>
          <w:szCs w:val="20"/>
        </w:rPr>
        <w:t xml:space="preserve">us </w:t>
      </w:r>
      <w:r w:rsidR="00924A67">
        <w:rPr>
          <w:rFonts w:ascii="Verdana" w:hAnsi="Verdana" w:cs="Tahoma"/>
          <w:color w:val="000000"/>
          <w:sz w:val="20"/>
          <w:szCs w:val="20"/>
        </w:rPr>
        <w:t xml:space="preserve">at </w:t>
      </w:r>
      <w:r w:rsidR="00C65CD1">
        <w:rPr>
          <w:rFonts w:ascii="Verdana" w:hAnsi="Verdana" w:cs="Tahoma"/>
          <w:color w:val="000000"/>
          <w:sz w:val="20"/>
          <w:szCs w:val="20"/>
        </w:rPr>
        <w:t>877-3</w:t>
      </w:r>
      <w:r w:rsidR="00BB7665">
        <w:rPr>
          <w:rFonts w:ascii="Verdana" w:hAnsi="Verdana" w:cs="Tahoma"/>
          <w:color w:val="000000"/>
          <w:sz w:val="20"/>
          <w:szCs w:val="20"/>
        </w:rPr>
        <w:t>69-1715</w:t>
      </w:r>
      <w:r w:rsidR="00C65CD1">
        <w:rPr>
          <w:rFonts w:ascii="Verdana" w:hAnsi="Verdana" w:cs="Tahoma"/>
          <w:color w:val="000000"/>
          <w:sz w:val="20"/>
          <w:szCs w:val="20"/>
        </w:rPr>
        <w:t xml:space="preserve"> or </w:t>
      </w:r>
      <w:hyperlink r:id="rId11" w:history="1">
        <w:r w:rsidR="00C65CD1" w:rsidRPr="00B15151">
          <w:rPr>
            <w:rStyle w:val="Hyperlink"/>
            <w:rFonts w:ascii="Verdana" w:hAnsi="Verdana" w:cs="Tahoma"/>
            <w:sz w:val="20"/>
            <w:szCs w:val="20"/>
          </w:rPr>
          <w:t>support@bloyal.com</w:t>
        </w:r>
      </w:hyperlink>
      <w:r w:rsidR="00305FBB">
        <w:rPr>
          <w:rFonts w:ascii="Verdana" w:hAnsi="Verdana" w:cs="Tahoma"/>
          <w:color w:val="000000"/>
          <w:sz w:val="20"/>
          <w:szCs w:val="20"/>
        </w:rPr>
        <w:t>.</w:t>
      </w:r>
    </w:p>
    <w:p w14:paraId="308A8333" w14:textId="77777777" w:rsidR="00952C3D" w:rsidRDefault="00952C3D" w:rsidP="00952C3D">
      <w:pPr>
        <w:rPr>
          <w:rFonts w:ascii="Verdana" w:hAnsi="Verdana" w:cs="Tahoma"/>
          <w:b/>
          <w:bCs/>
          <w:color w:val="000000"/>
          <w:sz w:val="27"/>
        </w:rPr>
      </w:pPr>
    </w:p>
    <w:p w14:paraId="4CD80ABA" w14:textId="32A08602" w:rsidR="00952C3D" w:rsidRPr="00D66333" w:rsidRDefault="00A61926" w:rsidP="00952C3D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b/>
          <w:bCs/>
          <w:color w:val="000000"/>
          <w:sz w:val="27"/>
        </w:rPr>
        <w:t>New Tables</w:t>
      </w:r>
    </w:p>
    <w:p w14:paraId="17205B30" w14:textId="77777777" w:rsidR="00952C3D" w:rsidRDefault="00A86434" w:rsidP="00952C3D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color w:val="333333"/>
          <w:sz w:val="17"/>
          <w:szCs w:val="17"/>
        </w:rPr>
        <w:pict w14:anchorId="45D04589">
          <v:rect id="_x0000_i1025" style="width:0;height:1pt" o:hrstd="t" o:hrnoshade="t" o:hr="t" fillcolor="#696969" stroked="f"/>
        </w:pict>
      </w:r>
    </w:p>
    <w:p w14:paraId="4F56FD34" w14:textId="0EEFB4A7" w:rsidR="00C85C86" w:rsidRDefault="00D71D93" w:rsidP="00D66333">
      <w:pPr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No new tables were added as</w:t>
      </w:r>
      <w:r w:rsidR="00E225B5">
        <w:rPr>
          <w:rFonts w:ascii="Verdana" w:hAnsi="Verdana" w:cs="Tahoma"/>
          <w:color w:val="000000"/>
          <w:sz w:val="20"/>
          <w:szCs w:val="20"/>
        </w:rPr>
        <w:t xml:space="preserve"> part of this quarterly release. </w:t>
      </w:r>
    </w:p>
    <w:p w14:paraId="5D7B5078" w14:textId="7A37647B" w:rsidR="006F2B91" w:rsidRDefault="006F2B91" w:rsidP="00D66333">
      <w:pPr>
        <w:rPr>
          <w:rFonts w:ascii="Verdana" w:hAnsi="Verdana" w:cs="Tahoma"/>
          <w:color w:val="000000"/>
          <w:sz w:val="20"/>
          <w:szCs w:val="20"/>
        </w:rPr>
      </w:pPr>
    </w:p>
    <w:p w14:paraId="7FD124A2" w14:textId="49546D4B" w:rsidR="009B0095" w:rsidRPr="009B0095" w:rsidRDefault="009B0095" w:rsidP="009B0095">
      <w:pPr>
        <w:rPr>
          <w:rFonts w:ascii="Verdana" w:hAnsi="Verdana" w:cs="Tahoma"/>
          <w:color w:val="000000"/>
          <w:sz w:val="20"/>
          <w:szCs w:val="20"/>
        </w:rPr>
      </w:pPr>
      <w:r w:rsidRPr="009B0095">
        <w:rPr>
          <w:rFonts w:ascii="Verdana" w:hAnsi="Verdana" w:cs="Tahoma"/>
          <w:color w:val="000000"/>
          <w:sz w:val="20"/>
          <w:szCs w:val="20"/>
        </w:rPr>
        <w:t xml:space="preserve">    </w:t>
      </w:r>
    </w:p>
    <w:p w14:paraId="426F0534" w14:textId="3639A496" w:rsidR="00D66333" w:rsidRPr="00D66333" w:rsidRDefault="000D6701" w:rsidP="00D66333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b/>
          <w:bCs/>
          <w:color w:val="000000"/>
          <w:sz w:val="27"/>
        </w:rPr>
        <w:t>Updates to Existing Tables</w:t>
      </w:r>
    </w:p>
    <w:p w14:paraId="38277D00" w14:textId="77777777" w:rsidR="00D66333" w:rsidRDefault="00A86434" w:rsidP="00D66333">
      <w:pPr>
        <w:rPr>
          <w:rFonts w:ascii="Verdana" w:hAnsi="Verdana" w:cs="Tahoma"/>
          <w:color w:val="333333"/>
          <w:sz w:val="17"/>
          <w:szCs w:val="17"/>
        </w:rPr>
      </w:pPr>
      <w:r>
        <w:rPr>
          <w:rFonts w:ascii="Verdana" w:hAnsi="Verdana" w:cs="Tahoma"/>
          <w:color w:val="333333"/>
          <w:sz w:val="17"/>
          <w:szCs w:val="17"/>
        </w:rPr>
        <w:pict w14:anchorId="17D7D0CB">
          <v:rect id="_x0000_i1026" style="width:0;height:1pt" o:hrstd="t" o:hrnoshade="t" o:hr="t" fillcolor="#696969" stroked="f"/>
        </w:pict>
      </w:r>
    </w:p>
    <w:p w14:paraId="5C1EECEC" w14:textId="6DD870AA" w:rsidR="000D6701" w:rsidRDefault="00BD09C7" w:rsidP="00D66333">
      <w:pPr>
        <w:rPr>
          <w:rFonts w:ascii="Verdana" w:hAnsi="Verdana" w:cs="Tahoma"/>
          <w:color w:val="333333"/>
          <w:sz w:val="20"/>
          <w:szCs w:val="20"/>
        </w:rPr>
      </w:pPr>
      <w:r>
        <w:rPr>
          <w:rFonts w:ascii="Verdana" w:hAnsi="Verdana" w:cs="Tahoma"/>
          <w:color w:val="333333"/>
          <w:sz w:val="20"/>
          <w:szCs w:val="20"/>
        </w:rPr>
        <w:t>This section shows the updates to existing tables as part of this release.</w:t>
      </w:r>
    </w:p>
    <w:p w14:paraId="1C579A72" w14:textId="19171DD0" w:rsidR="000D6701" w:rsidRDefault="000D6701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26DF6EDC" w14:textId="1989A571" w:rsidR="00395B66" w:rsidRDefault="00395B66" w:rsidP="000D6701">
      <w:pPr>
        <w:rPr>
          <w:rFonts w:ascii="Verdana" w:hAnsi="Verdana" w:cs="Tahoma"/>
          <w:b/>
          <w:color w:val="333333"/>
          <w:sz w:val="20"/>
          <w:szCs w:val="20"/>
        </w:rPr>
      </w:pPr>
      <w:r w:rsidRPr="00395B66">
        <w:rPr>
          <w:rFonts w:ascii="Verdana" w:hAnsi="Verdana" w:cs="Tahoma"/>
          <w:b/>
          <w:color w:val="333333"/>
          <w:sz w:val="20"/>
          <w:szCs w:val="20"/>
        </w:rPr>
        <w:t xml:space="preserve">Columns </w:t>
      </w:r>
      <w:r w:rsidR="00B33571">
        <w:rPr>
          <w:rFonts w:ascii="Verdana" w:hAnsi="Verdana" w:cs="Tahoma"/>
          <w:b/>
          <w:color w:val="333333"/>
          <w:sz w:val="20"/>
          <w:szCs w:val="20"/>
        </w:rPr>
        <w:t>A</w:t>
      </w:r>
      <w:r w:rsidRPr="00395B66">
        <w:rPr>
          <w:rFonts w:ascii="Verdana" w:hAnsi="Verdana" w:cs="Tahoma"/>
          <w:b/>
          <w:color w:val="333333"/>
          <w:sz w:val="20"/>
          <w:szCs w:val="20"/>
        </w:rPr>
        <w:t>dded</w:t>
      </w:r>
      <w:r>
        <w:rPr>
          <w:rFonts w:ascii="Verdana" w:hAnsi="Verdana" w:cs="Tahoma"/>
          <w:b/>
          <w:color w:val="333333"/>
          <w:sz w:val="20"/>
          <w:szCs w:val="20"/>
        </w:rPr>
        <w:t>:</w:t>
      </w:r>
    </w:p>
    <w:p w14:paraId="41B2217C" w14:textId="69BB77DF" w:rsidR="008B5D00" w:rsidRDefault="008B5D00" w:rsidP="000D6701">
      <w:pPr>
        <w:rPr>
          <w:rFonts w:ascii="Verdana" w:hAnsi="Verdana" w:cs="Tahoma"/>
          <w:b/>
          <w:color w:val="33333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366"/>
        <w:gridCol w:w="4730"/>
      </w:tblGrid>
      <w:tr w:rsidR="008B5D00" w14:paraId="2CDF611A" w14:textId="77777777" w:rsidTr="006F361E">
        <w:tc>
          <w:tcPr>
            <w:tcW w:w="2694" w:type="dxa"/>
            <w:shd w:val="clear" w:color="auto" w:fill="BFBFBF" w:themeFill="background1" w:themeFillShade="BF"/>
          </w:tcPr>
          <w:p w14:paraId="717832DD" w14:textId="70BFF920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Table</w:t>
            </w:r>
          </w:p>
        </w:tc>
        <w:tc>
          <w:tcPr>
            <w:tcW w:w="3366" w:type="dxa"/>
            <w:shd w:val="clear" w:color="auto" w:fill="BFBFBF" w:themeFill="background1" w:themeFillShade="BF"/>
          </w:tcPr>
          <w:p w14:paraId="2B4439F4" w14:textId="09702A08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Column</w:t>
            </w:r>
          </w:p>
        </w:tc>
        <w:tc>
          <w:tcPr>
            <w:tcW w:w="4730" w:type="dxa"/>
            <w:shd w:val="clear" w:color="auto" w:fill="BFBFBF" w:themeFill="background1" w:themeFillShade="BF"/>
          </w:tcPr>
          <w:p w14:paraId="73700E3E" w14:textId="501FDB91" w:rsidR="008B5D00" w:rsidRDefault="008B5D00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Description</w:t>
            </w:r>
          </w:p>
        </w:tc>
      </w:tr>
      <w:tr w:rsidR="008B5D00" w14:paraId="28015179" w14:textId="77777777" w:rsidTr="006F361E">
        <w:tc>
          <w:tcPr>
            <w:tcW w:w="2694" w:type="dxa"/>
          </w:tcPr>
          <w:p w14:paraId="109CF099" w14:textId="5B7C2D2A" w:rsidR="008B5D00" w:rsidRDefault="00E40548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PickupToShip</w:t>
            </w:r>
            <w:proofErr w:type="spellEnd"/>
          </w:p>
        </w:tc>
        <w:tc>
          <w:tcPr>
            <w:tcW w:w="3366" w:type="dxa"/>
          </w:tcPr>
          <w:p w14:paraId="6FC6E25D" w14:textId="2688A47D" w:rsidR="008B5D00" w:rsidRDefault="00F44027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PickupToShipOrderStatus</w:t>
            </w:r>
            <w:proofErr w:type="spellEnd"/>
          </w:p>
        </w:tc>
        <w:tc>
          <w:tcPr>
            <w:tcW w:w="4730" w:type="dxa"/>
          </w:tcPr>
          <w:p w14:paraId="3BE7003F" w14:textId="10212989" w:rsidR="008B5D00" w:rsidRPr="00F66F0F" w:rsidRDefault="00F44027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This table </w:t>
            </w:r>
            <w:r w:rsidR="005D6255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contains the configuration and current status of </w:t>
            </w:r>
            <w:r w:rsidR="00F860B0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</w:t>
            </w:r>
            <w:r w:rsidR="005D6255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pickup to ship tool </w:t>
            </w:r>
            <w:r w:rsidR="00F860B0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processing.  The </w:t>
            </w:r>
            <w:proofErr w:type="spellStart"/>
            <w:r w:rsidR="00F860B0">
              <w:rPr>
                <w:rFonts w:ascii="Verdana" w:hAnsi="Verdana" w:cs="Tahoma"/>
                <w:color w:val="333333"/>
                <w:sz w:val="20"/>
                <w:szCs w:val="20"/>
              </w:rPr>
              <w:t>PickupToSHipOrderStatus</w:t>
            </w:r>
            <w:proofErr w:type="spellEnd"/>
            <w:r w:rsidR="00F860B0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identifies that order status the tool </w:t>
            </w:r>
            <w:r w:rsidR="000819A2">
              <w:rPr>
                <w:rFonts w:ascii="Verdana" w:hAnsi="Verdana" w:cs="Tahoma"/>
                <w:color w:val="333333"/>
                <w:sz w:val="20"/>
                <w:szCs w:val="20"/>
              </w:rPr>
              <w:t>will create new orders in (Pending, Approved, Delivery).</w:t>
            </w:r>
          </w:p>
        </w:tc>
      </w:tr>
      <w:tr w:rsidR="008B5D00" w14:paraId="473EDDC2" w14:textId="77777777" w:rsidTr="006F361E">
        <w:tc>
          <w:tcPr>
            <w:tcW w:w="2694" w:type="dxa"/>
          </w:tcPr>
          <w:p w14:paraId="559F479A" w14:textId="4BE620F5" w:rsidR="008B5D00" w:rsidRDefault="00BE0C9A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ProductOrderPackages</w:t>
            </w:r>
            <w:proofErr w:type="spellEnd"/>
          </w:p>
        </w:tc>
        <w:tc>
          <w:tcPr>
            <w:tcW w:w="3366" w:type="dxa"/>
          </w:tcPr>
          <w:p w14:paraId="5A8AC512" w14:textId="0F848A3D" w:rsidR="008B5D00" w:rsidRDefault="00BE0C9A" w:rsidP="000D6701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ShippingViolations</w:t>
            </w:r>
            <w:proofErr w:type="spellEnd"/>
          </w:p>
        </w:tc>
        <w:tc>
          <w:tcPr>
            <w:tcW w:w="4730" w:type="dxa"/>
          </w:tcPr>
          <w:p w14:paraId="18B7337C" w14:textId="6BCA53FC" w:rsidR="008B5D00" w:rsidRPr="00F66F0F" w:rsidRDefault="00B11E2D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Used to store current shipping violations for an order package.</w:t>
            </w:r>
          </w:p>
        </w:tc>
      </w:tr>
      <w:tr w:rsidR="00596E9A" w14:paraId="141B6B10" w14:textId="77777777" w:rsidTr="00A66C1B">
        <w:tc>
          <w:tcPr>
            <w:tcW w:w="2694" w:type="dxa"/>
          </w:tcPr>
          <w:p w14:paraId="6E7C3C65" w14:textId="77777777" w:rsidR="00596E9A" w:rsidRDefault="00596E9A" w:rsidP="00A66C1B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ProductOrder</w:t>
            </w:r>
            <w:proofErr w:type="spellEnd"/>
          </w:p>
        </w:tc>
        <w:tc>
          <w:tcPr>
            <w:tcW w:w="3366" w:type="dxa"/>
          </w:tcPr>
          <w:p w14:paraId="2F25E2FB" w14:textId="77777777" w:rsidR="00596E9A" w:rsidRDefault="00596E9A" w:rsidP="00A66C1B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CustomerCode</w:t>
            </w:r>
            <w:proofErr w:type="spellEnd"/>
          </w:p>
        </w:tc>
        <w:tc>
          <w:tcPr>
            <w:tcW w:w="4730" w:type="dxa"/>
          </w:tcPr>
          <w:p w14:paraId="5B818D6D" w14:textId="77777777" w:rsidR="00596E9A" w:rsidRDefault="00596E9A" w:rsidP="00A66C1B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The account number of the customer at the time the order was placed.</w:t>
            </w:r>
          </w:p>
        </w:tc>
      </w:tr>
      <w:tr w:rsidR="00596E9A" w14:paraId="499CC629" w14:textId="77777777" w:rsidTr="006F361E">
        <w:tc>
          <w:tcPr>
            <w:tcW w:w="2694" w:type="dxa"/>
          </w:tcPr>
          <w:p w14:paraId="12DD9944" w14:textId="31ACCA95" w:rsidR="00596E9A" w:rsidRDefault="00596E9A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ProductOrder</w:t>
            </w:r>
            <w:proofErr w:type="spellEnd"/>
          </w:p>
        </w:tc>
        <w:tc>
          <w:tcPr>
            <w:tcW w:w="3366" w:type="dxa"/>
          </w:tcPr>
          <w:p w14:paraId="5A4D931A" w14:textId="74D5927A" w:rsidR="00596E9A" w:rsidRDefault="00596E9A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Birthdate</w:t>
            </w:r>
          </w:p>
        </w:tc>
        <w:tc>
          <w:tcPr>
            <w:tcW w:w="4730" w:type="dxa"/>
          </w:tcPr>
          <w:p w14:paraId="6D113EA2" w14:textId="1B2F76C1" w:rsidR="00596E9A" w:rsidRDefault="00596E9A" w:rsidP="000D6701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customer birthdate </w:t>
            </w:r>
            <w:r w:rsidR="002458C1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that was added to the order.  If this field is </w:t>
            </w:r>
            <w:proofErr w:type="gramStart"/>
            <w:r w:rsidR="002458C1">
              <w:rPr>
                <w:rFonts w:ascii="Verdana" w:hAnsi="Verdana" w:cs="Tahoma"/>
                <w:color w:val="333333"/>
                <w:sz w:val="20"/>
                <w:szCs w:val="20"/>
              </w:rPr>
              <w:t>null</w:t>
            </w:r>
            <w:proofErr w:type="gramEnd"/>
            <w:r w:rsidR="002458C1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then the birthdate from the customer record directly is used. </w:t>
            </w:r>
          </w:p>
        </w:tc>
      </w:tr>
    </w:tbl>
    <w:p w14:paraId="417508BB" w14:textId="6285E0F2" w:rsidR="00D030BE" w:rsidRDefault="00D030BE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451395BB" w14:textId="77777777" w:rsidR="00D030BE" w:rsidRPr="000D6701" w:rsidRDefault="00D030BE" w:rsidP="000D6701">
      <w:pPr>
        <w:rPr>
          <w:rFonts w:ascii="Verdana" w:hAnsi="Verdana" w:cs="Tahoma"/>
          <w:color w:val="333333"/>
          <w:sz w:val="20"/>
          <w:szCs w:val="20"/>
        </w:rPr>
      </w:pPr>
    </w:p>
    <w:p w14:paraId="29AD8A8E" w14:textId="0079C0EB" w:rsidR="00395B66" w:rsidRDefault="00395B66" w:rsidP="00395B66">
      <w:pPr>
        <w:rPr>
          <w:rFonts w:ascii="Verdana" w:hAnsi="Verdana" w:cs="Tahoma"/>
          <w:b/>
          <w:color w:val="333333"/>
          <w:sz w:val="20"/>
          <w:szCs w:val="20"/>
        </w:rPr>
      </w:pPr>
      <w:r w:rsidRPr="00395B66">
        <w:rPr>
          <w:rFonts w:ascii="Verdana" w:hAnsi="Verdana" w:cs="Tahoma"/>
          <w:b/>
          <w:color w:val="333333"/>
          <w:sz w:val="20"/>
          <w:szCs w:val="20"/>
        </w:rPr>
        <w:t xml:space="preserve">Columns </w:t>
      </w:r>
      <w:r w:rsidR="00B33571">
        <w:rPr>
          <w:rFonts w:ascii="Verdana" w:hAnsi="Verdana" w:cs="Tahoma"/>
          <w:b/>
          <w:color w:val="333333"/>
          <w:sz w:val="20"/>
          <w:szCs w:val="20"/>
        </w:rPr>
        <w:t>Removed</w:t>
      </w:r>
      <w:r>
        <w:rPr>
          <w:rFonts w:ascii="Verdana" w:hAnsi="Verdana" w:cs="Tahoma"/>
          <w:b/>
          <w:color w:val="333333"/>
          <w:sz w:val="20"/>
          <w:szCs w:val="20"/>
        </w:rPr>
        <w:t>:</w:t>
      </w:r>
    </w:p>
    <w:p w14:paraId="532E34E9" w14:textId="2EB0A3D7" w:rsidR="00C668F1" w:rsidRDefault="00C668F1" w:rsidP="00395B66">
      <w:pPr>
        <w:rPr>
          <w:rFonts w:ascii="Verdana" w:hAnsi="Verdana" w:cs="Tahoma"/>
          <w:b/>
          <w:color w:val="33333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77"/>
        <w:gridCol w:w="5319"/>
      </w:tblGrid>
      <w:tr w:rsidR="00C668F1" w14:paraId="1AD17575" w14:textId="77777777" w:rsidTr="00753A05">
        <w:tc>
          <w:tcPr>
            <w:tcW w:w="2694" w:type="dxa"/>
            <w:shd w:val="clear" w:color="auto" w:fill="BFBFBF" w:themeFill="background1" w:themeFillShade="BF"/>
          </w:tcPr>
          <w:p w14:paraId="4A69F450" w14:textId="77777777" w:rsid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Table</w:t>
            </w:r>
          </w:p>
        </w:tc>
        <w:tc>
          <w:tcPr>
            <w:tcW w:w="2777" w:type="dxa"/>
            <w:shd w:val="clear" w:color="auto" w:fill="BFBFBF" w:themeFill="background1" w:themeFillShade="BF"/>
          </w:tcPr>
          <w:p w14:paraId="5DCE8876" w14:textId="77777777" w:rsidR="00C668F1" w:rsidRP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C668F1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Column</w:t>
            </w:r>
          </w:p>
        </w:tc>
        <w:tc>
          <w:tcPr>
            <w:tcW w:w="5319" w:type="dxa"/>
            <w:shd w:val="clear" w:color="auto" w:fill="BFBFBF" w:themeFill="background1" w:themeFillShade="BF"/>
          </w:tcPr>
          <w:p w14:paraId="57560A2E" w14:textId="77777777" w:rsidR="00C668F1" w:rsidRDefault="00C668F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Description</w:t>
            </w:r>
          </w:p>
        </w:tc>
      </w:tr>
      <w:tr w:rsidR="00C668F1" w14:paraId="0C8794D7" w14:textId="77777777" w:rsidTr="00753A05">
        <w:tc>
          <w:tcPr>
            <w:tcW w:w="2694" w:type="dxa"/>
          </w:tcPr>
          <w:p w14:paraId="7093CECF" w14:textId="4C0369C1" w:rsidR="00C668F1" w:rsidRDefault="00EC2531" w:rsidP="00753A05">
            <w:pPr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SalesOrderLines</w:t>
            </w:r>
            <w:proofErr w:type="spellEnd"/>
          </w:p>
        </w:tc>
        <w:tc>
          <w:tcPr>
            <w:tcW w:w="2777" w:type="dxa"/>
          </w:tcPr>
          <w:p w14:paraId="0B515EF6" w14:textId="77777777" w:rsidR="00C668F1" w:rsidRDefault="00EC253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Product_BasePrice</w:t>
            </w:r>
            <w:proofErr w:type="spellEnd"/>
          </w:p>
          <w:p w14:paraId="32646B8C" w14:textId="77777777" w:rsidR="00EC2531" w:rsidRDefault="00EC253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Product_PriceLevelA</w:t>
            </w:r>
            <w:proofErr w:type="spellEnd"/>
          </w:p>
          <w:p w14:paraId="7FEF6372" w14:textId="77777777" w:rsidR="00EC2531" w:rsidRDefault="00EC253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Product_PriceLevelB</w:t>
            </w:r>
            <w:proofErr w:type="spellEnd"/>
          </w:p>
          <w:p w14:paraId="23E1E254" w14:textId="77777777" w:rsidR="00EC2531" w:rsidRDefault="00EC253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Product_PriceLevelC</w:t>
            </w:r>
            <w:proofErr w:type="spellEnd"/>
          </w:p>
          <w:p w14:paraId="7171DC13" w14:textId="71812096" w:rsidR="00EC2531" w:rsidRPr="00C668F1" w:rsidRDefault="00EC2531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color w:val="333333"/>
                <w:sz w:val="20"/>
                <w:szCs w:val="20"/>
              </w:rPr>
              <w:t>Product_MSRP</w:t>
            </w:r>
            <w:proofErr w:type="spellEnd"/>
          </w:p>
        </w:tc>
        <w:tc>
          <w:tcPr>
            <w:tcW w:w="5319" w:type="dxa"/>
          </w:tcPr>
          <w:p w14:paraId="3814AEED" w14:textId="4BEB8F5A" w:rsidR="00C668F1" w:rsidRPr="00F66F0F" w:rsidRDefault="007C4D49" w:rsidP="00753A05">
            <w:pPr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The product pricing was not being used on the line items.  Instead the </w:t>
            </w:r>
            <w:r w:rsidR="00B15933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source </w:t>
            </w:r>
            <w:r>
              <w:rPr>
                <w:rFonts w:ascii="Verdana" w:hAnsi="Verdana" w:cs="Tahoma"/>
                <w:color w:val="333333"/>
                <w:sz w:val="20"/>
                <w:szCs w:val="20"/>
              </w:rPr>
              <w:t xml:space="preserve">prices are </w:t>
            </w:r>
            <w:r w:rsidR="00B15933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directly on the </w:t>
            </w:r>
            <w:proofErr w:type="gramStart"/>
            <w:r w:rsidR="00B15933">
              <w:rPr>
                <w:rFonts w:ascii="Verdana" w:hAnsi="Verdana" w:cs="Tahoma"/>
                <w:color w:val="333333"/>
                <w:sz w:val="20"/>
                <w:szCs w:val="20"/>
              </w:rPr>
              <w:t>item</w:t>
            </w:r>
            <w:proofErr w:type="gramEnd"/>
            <w:r w:rsidR="00B15933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so these columns were removed from the order line to avoid confusion. </w:t>
            </w:r>
          </w:p>
        </w:tc>
      </w:tr>
    </w:tbl>
    <w:p w14:paraId="54EE2B17" w14:textId="3BBB09B4" w:rsidR="009B42C6" w:rsidRPr="00425D3A" w:rsidRDefault="00EC2531" w:rsidP="00425D3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sectPr w:rsidR="009B42C6" w:rsidRPr="00425D3A" w:rsidSect="00B6083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3FBE" w14:textId="77777777" w:rsidR="00271F20" w:rsidRDefault="00271F20" w:rsidP="007C14A3">
      <w:r>
        <w:separator/>
      </w:r>
    </w:p>
  </w:endnote>
  <w:endnote w:type="continuationSeparator" w:id="0">
    <w:p w14:paraId="6F810978" w14:textId="77777777" w:rsidR="00271F20" w:rsidRDefault="00271F20" w:rsidP="007C14A3">
      <w:r>
        <w:continuationSeparator/>
      </w:r>
    </w:p>
  </w:endnote>
  <w:endnote w:type="continuationNotice" w:id="1">
    <w:p w14:paraId="153F0850" w14:textId="77777777" w:rsidR="00271F20" w:rsidRDefault="00271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675F" w14:textId="77777777" w:rsidR="009F2EF8" w:rsidRDefault="000230C9" w:rsidP="007C14A3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000000"/>
        <w:sz w:val="20"/>
        <w:szCs w:val="20"/>
      </w:rPr>
    </w:pPr>
    <w:r w:rsidRPr="00DF6C6C">
      <w:rPr>
        <w:rStyle w:val="PageNumber"/>
        <w:rFonts w:ascii="Verdana" w:hAnsi="Verdana"/>
        <w:sz w:val="20"/>
        <w:szCs w:val="20"/>
      </w:rPr>
      <w:fldChar w:fldCharType="begin"/>
    </w:r>
    <w:r w:rsidR="009F2EF8" w:rsidRPr="00DF6C6C">
      <w:rPr>
        <w:rStyle w:val="PageNumber"/>
        <w:rFonts w:ascii="Verdana" w:hAnsi="Verdana"/>
        <w:sz w:val="20"/>
        <w:szCs w:val="20"/>
      </w:rPr>
      <w:instrText xml:space="preserve"> PAGE </w:instrText>
    </w:r>
    <w:r w:rsidRPr="00DF6C6C">
      <w:rPr>
        <w:rStyle w:val="PageNumber"/>
        <w:rFonts w:ascii="Verdana" w:hAnsi="Verdana"/>
        <w:sz w:val="20"/>
        <w:szCs w:val="20"/>
      </w:rPr>
      <w:fldChar w:fldCharType="separate"/>
    </w:r>
    <w:r w:rsidR="00076E96">
      <w:rPr>
        <w:rStyle w:val="PageNumber"/>
        <w:rFonts w:ascii="Verdana" w:hAnsi="Verdana"/>
        <w:noProof/>
        <w:sz w:val="20"/>
        <w:szCs w:val="20"/>
      </w:rPr>
      <w:t>1</w:t>
    </w:r>
    <w:r w:rsidRPr="00DF6C6C">
      <w:rPr>
        <w:rStyle w:val="PageNumber"/>
        <w:rFonts w:ascii="Verdana" w:hAnsi="Verdana"/>
        <w:sz w:val="20"/>
        <w:szCs w:val="20"/>
      </w:rPr>
      <w:fldChar w:fldCharType="end"/>
    </w:r>
    <w:r w:rsidR="009F2EF8" w:rsidRPr="00DF6C6C">
      <w:rPr>
        <w:rStyle w:val="PageNumber"/>
        <w:rFonts w:ascii="Verdana" w:hAnsi="Verdana"/>
        <w:sz w:val="20"/>
        <w:szCs w:val="20"/>
      </w:rPr>
      <w:t xml:space="preserve"> of </w:t>
    </w:r>
    <w:r w:rsidRPr="00DF6C6C">
      <w:rPr>
        <w:rStyle w:val="PageNumber"/>
        <w:rFonts w:ascii="Verdana" w:hAnsi="Verdana"/>
        <w:sz w:val="20"/>
        <w:szCs w:val="20"/>
      </w:rPr>
      <w:fldChar w:fldCharType="begin"/>
    </w:r>
    <w:r w:rsidR="009F2EF8" w:rsidRPr="00DF6C6C">
      <w:rPr>
        <w:rStyle w:val="PageNumber"/>
        <w:rFonts w:ascii="Verdana" w:hAnsi="Verdana"/>
        <w:sz w:val="20"/>
        <w:szCs w:val="20"/>
      </w:rPr>
      <w:instrText xml:space="preserve"> NUMPAGES </w:instrText>
    </w:r>
    <w:r w:rsidRPr="00DF6C6C">
      <w:rPr>
        <w:rStyle w:val="PageNumber"/>
        <w:rFonts w:ascii="Verdana" w:hAnsi="Verdana"/>
        <w:sz w:val="20"/>
        <w:szCs w:val="20"/>
      </w:rPr>
      <w:fldChar w:fldCharType="separate"/>
    </w:r>
    <w:r w:rsidR="00076E96">
      <w:rPr>
        <w:rStyle w:val="PageNumber"/>
        <w:rFonts w:ascii="Verdana" w:hAnsi="Verdana"/>
        <w:noProof/>
        <w:sz w:val="20"/>
        <w:szCs w:val="20"/>
      </w:rPr>
      <w:t>12</w:t>
    </w:r>
    <w:r w:rsidRPr="00DF6C6C">
      <w:rPr>
        <w:rStyle w:val="PageNumber"/>
        <w:rFonts w:ascii="Verdana" w:hAnsi="Verdana"/>
        <w:sz w:val="20"/>
        <w:szCs w:val="20"/>
      </w:rPr>
      <w:fldChar w:fldCharType="end"/>
    </w:r>
  </w:p>
  <w:p w14:paraId="5FC35DFC" w14:textId="0769F3FF" w:rsidR="009F2EF8" w:rsidRDefault="009F2EF8" w:rsidP="007C14A3">
    <w:pPr>
      <w:widowControl w:val="0"/>
      <w:autoSpaceDE w:val="0"/>
      <w:autoSpaceDN w:val="0"/>
      <w:adjustRightInd w:val="0"/>
      <w:jc w:val="center"/>
    </w:pPr>
    <w:r>
      <w:rPr>
        <w:rFonts w:ascii="Verdana" w:hAnsi="Verdana" w:cs="Verdana"/>
        <w:color w:val="000000"/>
        <w:sz w:val="20"/>
        <w:szCs w:val="20"/>
      </w:rPr>
      <w:t>© 201</w:t>
    </w:r>
    <w:r w:rsidR="00367027">
      <w:rPr>
        <w:rFonts w:ascii="Verdana" w:hAnsi="Verdana" w:cs="Verdana"/>
        <w:color w:val="000000"/>
        <w:sz w:val="20"/>
        <w:szCs w:val="20"/>
      </w:rPr>
      <w:t>7</w:t>
    </w:r>
    <w:r>
      <w:rPr>
        <w:rFonts w:ascii="Verdana" w:hAnsi="Verdana" w:cs="Verdana"/>
        <w:color w:val="000000"/>
        <w:sz w:val="20"/>
        <w:szCs w:val="20"/>
      </w:rPr>
      <w:t>-</w:t>
    </w:r>
    <w:r w:rsidR="00367027">
      <w:rPr>
        <w:rFonts w:ascii="Verdana" w:hAnsi="Verdana" w:cs="Verdana"/>
        <w:color w:val="000000"/>
        <w:sz w:val="20"/>
        <w:szCs w:val="20"/>
      </w:rPr>
      <w:t>2019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367027">
      <w:rPr>
        <w:rFonts w:ascii="Verdana" w:hAnsi="Verdana" w:cs="Verdana"/>
        <w:color w:val="000000"/>
        <w:sz w:val="20"/>
        <w:szCs w:val="20"/>
      </w:rPr>
      <w:t>bLoyal</w:t>
    </w:r>
    <w:r>
      <w:rPr>
        <w:rFonts w:ascii="Verdana" w:hAnsi="Verdana" w:cs="Verdana"/>
        <w:color w:val="000000"/>
        <w:sz w:val="20"/>
        <w:szCs w:val="20"/>
      </w:rPr>
      <w:t xml:space="preserve">. </w:t>
    </w:r>
    <w:r w:rsidR="00367027">
      <w:rPr>
        <w:rFonts w:ascii="Verdana" w:hAnsi="Verdana" w:cs="Verdana"/>
        <w:color w:val="000000"/>
        <w:sz w:val="20"/>
        <w:szCs w:val="20"/>
      </w:rPr>
      <w:t xml:space="preserve"> </w:t>
    </w:r>
    <w:r>
      <w:rPr>
        <w:rFonts w:ascii="Verdana" w:hAnsi="Verdana" w:cs="Verdana"/>
        <w:color w:val="000000"/>
        <w:sz w:val="20"/>
        <w:szCs w:val="20"/>
      </w:rPr>
      <w:t xml:space="preserve">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7725" w14:textId="77777777" w:rsidR="00271F20" w:rsidRDefault="00271F20" w:rsidP="007C14A3">
      <w:r>
        <w:separator/>
      </w:r>
    </w:p>
  </w:footnote>
  <w:footnote w:type="continuationSeparator" w:id="0">
    <w:p w14:paraId="05E6FC26" w14:textId="77777777" w:rsidR="00271F20" w:rsidRDefault="00271F20" w:rsidP="007C14A3">
      <w:r>
        <w:continuationSeparator/>
      </w:r>
    </w:p>
  </w:footnote>
  <w:footnote w:type="continuationNotice" w:id="1">
    <w:p w14:paraId="58465EAF" w14:textId="77777777" w:rsidR="00271F20" w:rsidRDefault="00271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F69B" w14:textId="77777777" w:rsidR="006A001C" w:rsidRDefault="006A001C" w:rsidP="006A001C">
    <w:pPr>
      <w:pStyle w:val="Header"/>
      <w:jc w:val="center"/>
    </w:pPr>
    <w:r>
      <w:rPr>
        <w:rFonts w:cs="Verdana"/>
        <w:bCs/>
        <w:noProof/>
      </w:rPr>
      <w:drawing>
        <wp:inline distT="0" distB="0" distL="0" distR="0" wp14:anchorId="501172E5" wp14:editId="33D62EEE">
          <wp:extent cx="859618" cy="298998"/>
          <wp:effectExtent l="0" t="0" r="0" b="6350"/>
          <wp:docPr id="4" name="Picture 13" descr="logotype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type prima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79" cy="30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E6BD4" w14:textId="77777777" w:rsidR="00185B63" w:rsidRDefault="00185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0F41"/>
    <w:multiLevelType w:val="hybridMultilevel"/>
    <w:tmpl w:val="C282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A07"/>
    <w:multiLevelType w:val="multilevel"/>
    <w:tmpl w:val="9CA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A39B7"/>
    <w:multiLevelType w:val="multilevel"/>
    <w:tmpl w:val="DEC6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377E"/>
    <w:multiLevelType w:val="hybridMultilevel"/>
    <w:tmpl w:val="2DD2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A2E"/>
    <w:multiLevelType w:val="hybridMultilevel"/>
    <w:tmpl w:val="777E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3F77"/>
    <w:multiLevelType w:val="hybridMultilevel"/>
    <w:tmpl w:val="F882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F046D"/>
    <w:multiLevelType w:val="multilevel"/>
    <w:tmpl w:val="D2D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D35CF"/>
    <w:multiLevelType w:val="hybridMultilevel"/>
    <w:tmpl w:val="F450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7D48"/>
    <w:multiLevelType w:val="multilevel"/>
    <w:tmpl w:val="F9F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9151A"/>
    <w:multiLevelType w:val="multilevel"/>
    <w:tmpl w:val="587C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D13A2"/>
    <w:multiLevelType w:val="multilevel"/>
    <w:tmpl w:val="B7D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86FBE"/>
    <w:multiLevelType w:val="multilevel"/>
    <w:tmpl w:val="3E92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27FE7"/>
    <w:multiLevelType w:val="multilevel"/>
    <w:tmpl w:val="05B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56ED"/>
    <w:multiLevelType w:val="hybridMultilevel"/>
    <w:tmpl w:val="30EC5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E42A85"/>
    <w:multiLevelType w:val="hybridMultilevel"/>
    <w:tmpl w:val="777E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027A8"/>
    <w:multiLevelType w:val="multilevel"/>
    <w:tmpl w:val="36EC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D3E40"/>
    <w:multiLevelType w:val="hybridMultilevel"/>
    <w:tmpl w:val="C636C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FA41C9"/>
    <w:multiLevelType w:val="hybridMultilevel"/>
    <w:tmpl w:val="968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A6388"/>
    <w:multiLevelType w:val="multilevel"/>
    <w:tmpl w:val="3E4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079BB"/>
    <w:multiLevelType w:val="hybridMultilevel"/>
    <w:tmpl w:val="15B8AE6E"/>
    <w:lvl w:ilvl="0" w:tplc="5F76A2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04087"/>
    <w:multiLevelType w:val="hybridMultilevel"/>
    <w:tmpl w:val="94E2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41B37"/>
    <w:multiLevelType w:val="hybridMultilevel"/>
    <w:tmpl w:val="63484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2E41"/>
    <w:multiLevelType w:val="multilevel"/>
    <w:tmpl w:val="6A4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257A4"/>
    <w:multiLevelType w:val="multilevel"/>
    <w:tmpl w:val="E3F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54365"/>
    <w:multiLevelType w:val="hybridMultilevel"/>
    <w:tmpl w:val="8664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F53"/>
    <w:multiLevelType w:val="hybridMultilevel"/>
    <w:tmpl w:val="E430B2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7BE54A2A"/>
    <w:multiLevelType w:val="hybridMultilevel"/>
    <w:tmpl w:val="4554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95757"/>
    <w:multiLevelType w:val="multilevel"/>
    <w:tmpl w:val="BA10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D523C"/>
    <w:multiLevelType w:val="hybridMultilevel"/>
    <w:tmpl w:val="1480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23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27"/>
  </w:num>
  <w:num w:numId="10">
    <w:abstractNumId w:val="11"/>
  </w:num>
  <w:num w:numId="11">
    <w:abstractNumId w:val="15"/>
  </w:num>
  <w:num w:numId="12">
    <w:abstractNumId w:val="8"/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6"/>
  </w:num>
  <w:num w:numId="16">
    <w:abstractNumId w:val="5"/>
  </w:num>
  <w:num w:numId="17">
    <w:abstractNumId w:val="24"/>
  </w:num>
  <w:num w:numId="18">
    <w:abstractNumId w:val="17"/>
  </w:num>
  <w:num w:numId="19">
    <w:abstractNumId w:val="0"/>
  </w:num>
  <w:num w:numId="20">
    <w:abstractNumId w:val="19"/>
  </w:num>
  <w:num w:numId="21">
    <w:abstractNumId w:val="3"/>
  </w:num>
  <w:num w:numId="22">
    <w:abstractNumId w:val="25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3"/>
    <w:rsid w:val="00000B9D"/>
    <w:rsid w:val="00002521"/>
    <w:rsid w:val="0000308B"/>
    <w:rsid w:val="0000569A"/>
    <w:rsid w:val="00010493"/>
    <w:rsid w:val="000110C4"/>
    <w:rsid w:val="00012BA9"/>
    <w:rsid w:val="00013163"/>
    <w:rsid w:val="00014143"/>
    <w:rsid w:val="00017310"/>
    <w:rsid w:val="00017779"/>
    <w:rsid w:val="00017EA6"/>
    <w:rsid w:val="000230C9"/>
    <w:rsid w:val="000235DC"/>
    <w:rsid w:val="00023C22"/>
    <w:rsid w:val="00024134"/>
    <w:rsid w:val="00024A88"/>
    <w:rsid w:val="0002633B"/>
    <w:rsid w:val="000268F9"/>
    <w:rsid w:val="00026978"/>
    <w:rsid w:val="00030A3C"/>
    <w:rsid w:val="00030E75"/>
    <w:rsid w:val="00031FB6"/>
    <w:rsid w:val="00032CAD"/>
    <w:rsid w:val="0003375F"/>
    <w:rsid w:val="00033BC5"/>
    <w:rsid w:val="0003483C"/>
    <w:rsid w:val="00034A56"/>
    <w:rsid w:val="0003631A"/>
    <w:rsid w:val="000434D9"/>
    <w:rsid w:val="00047391"/>
    <w:rsid w:val="00050608"/>
    <w:rsid w:val="00051742"/>
    <w:rsid w:val="0005195C"/>
    <w:rsid w:val="00052414"/>
    <w:rsid w:val="00055371"/>
    <w:rsid w:val="0005749F"/>
    <w:rsid w:val="00057C24"/>
    <w:rsid w:val="0006107A"/>
    <w:rsid w:val="00062C02"/>
    <w:rsid w:val="000631DB"/>
    <w:rsid w:val="000633B8"/>
    <w:rsid w:val="00063FF8"/>
    <w:rsid w:val="00065654"/>
    <w:rsid w:val="0006629D"/>
    <w:rsid w:val="00066C9A"/>
    <w:rsid w:val="00066EE7"/>
    <w:rsid w:val="00070102"/>
    <w:rsid w:val="000708CE"/>
    <w:rsid w:val="0007188B"/>
    <w:rsid w:val="00071F9F"/>
    <w:rsid w:val="00072D06"/>
    <w:rsid w:val="000740ED"/>
    <w:rsid w:val="0007551E"/>
    <w:rsid w:val="000761C4"/>
    <w:rsid w:val="00076E96"/>
    <w:rsid w:val="00077A41"/>
    <w:rsid w:val="000819A2"/>
    <w:rsid w:val="000820F8"/>
    <w:rsid w:val="00082908"/>
    <w:rsid w:val="000834B9"/>
    <w:rsid w:val="00085470"/>
    <w:rsid w:val="00086012"/>
    <w:rsid w:val="0008606E"/>
    <w:rsid w:val="00087274"/>
    <w:rsid w:val="00087B39"/>
    <w:rsid w:val="000910A2"/>
    <w:rsid w:val="0009190B"/>
    <w:rsid w:val="00095D71"/>
    <w:rsid w:val="000961C5"/>
    <w:rsid w:val="000971CC"/>
    <w:rsid w:val="000A017C"/>
    <w:rsid w:val="000A035E"/>
    <w:rsid w:val="000A1018"/>
    <w:rsid w:val="000A1059"/>
    <w:rsid w:val="000A195E"/>
    <w:rsid w:val="000A2064"/>
    <w:rsid w:val="000A2828"/>
    <w:rsid w:val="000A2DE6"/>
    <w:rsid w:val="000A3BA6"/>
    <w:rsid w:val="000A4BE0"/>
    <w:rsid w:val="000A650C"/>
    <w:rsid w:val="000A66EE"/>
    <w:rsid w:val="000A6E40"/>
    <w:rsid w:val="000A726D"/>
    <w:rsid w:val="000B0481"/>
    <w:rsid w:val="000B0482"/>
    <w:rsid w:val="000B4C9B"/>
    <w:rsid w:val="000B5139"/>
    <w:rsid w:val="000B5B97"/>
    <w:rsid w:val="000B742A"/>
    <w:rsid w:val="000B749E"/>
    <w:rsid w:val="000B7504"/>
    <w:rsid w:val="000C13AC"/>
    <w:rsid w:val="000C42A9"/>
    <w:rsid w:val="000C4DE2"/>
    <w:rsid w:val="000C5188"/>
    <w:rsid w:val="000C62A3"/>
    <w:rsid w:val="000D0597"/>
    <w:rsid w:val="000D310A"/>
    <w:rsid w:val="000D4F17"/>
    <w:rsid w:val="000D6701"/>
    <w:rsid w:val="000D67CE"/>
    <w:rsid w:val="000D70E2"/>
    <w:rsid w:val="000D7CF6"/>
    <w:rsid w:val="000E01CC"/>
    <w:rsid w:val="000E51AD"/>
    <w:rsid w:val="000E65E1"/>
    <w:rsid w:val="000E67E0"/>
    <w:rsid w:val="000E70B8"/>
    <w:rsid w:val="000F0E46"/>
    <w:rsid w:val="000F33C0"/>
    <w:rsid w:val="000F45AE"/>
    <w:rsid w:val="000F4BEF"/>
    <w:rsid w:val="000F6479"/>
    <w:rsid w:val="000F7778"/>
    <w:rsid w:val="00100D0C"/>
    <w:rsid w:val="00100FF3"/>
    <w:rsid w:val="00101421"/>
    <w:rsid w:val="001014A0"/>
    <w:rsid w:val="00103BF2"/>
    <w:rsid w:val="00103C81"/>
    <w:rsid w:val="0010570A"/>
    <w:rsid w:val="001059D0"/>
    <w:rsid w:val="00110388"/>
    <w:rsid w:val="00111B16"/>
    <w:rsid w:val="001126C0"/>
    <w:rsid w:val="0011385B"/>
    <w:rsid w:val="0011428B"/>
    <w:rsid w:val="00115985"/>
    <w:rsid w:val="00120A70"/>
    <w:rsid w:val="001220D3"/>
    <w:rsid w:val="00125873"/>
    <w:rsid w:val="001300FB"/>
    <w:rsid w:val="0013422A"/>
    <w:rsid w:val="0013491A"/>
    <w:rsid w:val="00134FC4"/>
    <w:rsid w:val="0013784D"/>
    <w:rsid w:val="00141915"/>
    <w:rsid w:val="001461FD"/>
    <w:rsid w:val="00146EFE"/>
    <w:rsid w:val="001506ED"/>
    <w:rsid w:val="001522E2"/>
    <w:rsid w:val="001543FA"/>
    <w:rsid w:val="0015584D"/>
    <w:rsid w:val="0015595A"/>
    <w:rsid w:val="00155C0F"/>
    <w:rsid w:val="00156029"/>
    <w:rsid w:val="00157DF3"/>
    <w:rsid w:val="0016249E"/>
    <w:rsid w:val="00165384"/>
    <w:rsid w:val="0017014A"/>
    <w:rsid w:val="00171137"/>
    <w:rsid w:val="00171A24"/>
    <w:rsid w:val="00171CB7"/>
    <w:rsid w:val="00173737"/>
    <w:rsid w:val="001745BD"/>
    <w:rsid w:val="00177A9F"/>
    <w:rsid w:val="001815A8"/>
    <w:rsid w:val="00182EB2"/>
    <w:rsid w:val="00185421"/>
    <w:rsid w:val="00185B63"/>
    <w:rsid w:val="00186928"/>
    <w:rsid w:val="0018702B"/>
    <w:rsid w:val="00187A12"/>
    <w:rsid w:val="00190038"/>
    <w:rsid w:val="00190458"/>
    <w:rsid w:val="00190BC2"/>
    <w:rsid w:val="00192A14"/>
    <w:rsid w:val="00192D0F"/>
    <w:rsid w:val="00193762"/>
    <w:rsid w:val="001938B6"/>
    <w:rsid w:val="00194271"/>
    <w:rsid w:val="00195661"/>
    <w:rsid w:val="001965D8"/>
    <w:rsid w:val="00197104"/>
    <w:rsid w:val="00197EC1"/>
    <w:rsid w:val="001A0B38"/>
    <w:rsid w:val="001A10FC"/>
    <w:rsid w:val="001A1CC6"/>
    <w:rsid w:val="001A2982"/>
    <w:rsid w:val="001A6B3D"/>
    <w:rsid w:val="001B303B"/>
    <w:rsid w:val="001B5D9B"/>
    <w:rsid w:val="001B5EAD"/>
    <w:rsid w:val="001C0391"/>
    <w:rsid w:val="001C2256"/>
    <w:rsid w:val="001C2BC4"/>
    <w:rsid w:val="001C3FEE"/>
    <w:rsid w:val="001C43B1"/>
    <w:rsid w:val="001C44D6"/>
    <w:rsid w:val="001C5F45"/>
    <w:rsid w:val="001C60E0"/>
    <w:rsid w:val="001C78FE"/>
    <w:rsid w:val="001D0FA5"/>
    <w:rsid w:val="001D1BD7"/>
    <w:rsid w:val="001D1E40"/>
    <w:rsid w:val="001D2340"/>
    <w:rsid w:val="001D2EC4"/>
    <w:rsid w:val="001D375F"/>
    <w:rsid w:val="001D4466"/>
    <w:rsid w:val="001D7212"/>
    <w:rsid w:val="001E0C55"/>
    <w:rsid w:val="001E0D81"/>
    <w:rsid w:val="001E10D4"/>
    <w:rsid w:val="001E1BC4"/>
    <w:rsid w:val="001E1EE3"/>
    <w:rsid w:val="001E5D68"/>
    <w:rsid w:val="001E65D0"/>
    <w:rsid w:val="001E6650"/>
    <w:rsid w:val="001E67B5"/>
    <w:rsid w:val="001F07D0"/>
    <w:rsid w:val="001F0B1C"/>
    <w:rsid w:val="001F1E1F"/>
    <w:rsid w:val="001F1F14"/>
    <w:rsid w:val="001F474A"/>
    <w:rsid w:val="001F7358"/>
    <w:rsid w:val="001F7875"/>
    <w:rsid w:val="00200B8E"/>
    <w:rsid w:val="0020116A"/>
    <w:rsid w:val="00203767"/>
    <w:rsid w:val="00204BD1"/>
    <w:rsid w:val="00205AAB"/>
    <w:rsid w:val="00206879"/>
    <w:rsid w:val="002068F9"/>
    <w:rsid w:val="002119A7"/>
    <w:rsid w:val="00212BCA"/>
    <w:rsid w:val="0021374A"/>
    <w:rsid w:val="00213BF7"/>
    <w:rsid w:val="00215967"/>
    <w:rsid w:val="00215E75"/>
    <w:rsid w:val="00216DF2"/>
    <w:rsid w:val="002179F6"/>
    <w:rsid w:val="00217CAA"/>
    <w:rsid w:val="00220231"/>
    <w:rsid w:val="002226A2"/>
    <w:rsid w:val="00224D40"/>
    <w:rsid w:val="0022527E"/>
    <w:rsid w:val="00227119"/>
    <w:rsid w:val="002274D8"/>
    <w:rsid w:val="00227500"/>
    <w:rsid w:val="00227736"/>
    <w:rsid w:val="00231044"/>
    <w:rsid w:val="002313A1"/>
    <w:rsid w:val="0023562C"/>
    <w:rsid w:val="00235923"/>
    <w:rsid w:val="00235D28"/>
    <w:rsid w:val="002458C1"/>
    <w:rsid w:val="002459C5"/>
    <w:rsid w:val="00247260"/>
    <w:rsid w:val="002476BF"/>
    <w:rsid w:val="002504B2"/>
    <w:rsid w:val="00250548"/>
    <w:rsid w:val="00250AC3"/>
    <w:rsid w:val="00251AD0"/>
    <w:rsid w:val="002520F8"/>
    <w:rsid w:val="00253A7A"/>
    <w:rsid w:val="002543C4"/>
    <w:rsid w:val="002551B6"/>
    <w:rsid w:val="002552DB"/>
    <w:rsid w:val="0025612A"/>
    <w:rsid w:val="00256CA8"/>
    <w:rsid w:val="002601F7"/>
    <w:rsid w:val="002604BF"/>
    <w:rsid w:val="00261079"/>
    <w:rsid w:val="002610CF"/>
    <w:rsid w:val="00261F4B"/>
    <w:rsid w:val="002634A1"/>
    <w:rsid w:val="002648EC"/>
    <w:rsid w:val="00264C36"/>
    <w:rsid w:val="00266E60"/>
    <w:rsid w:val="00266E7D"/>
    <w:rsid w:val="002673F4"/>
    <w:rsid w:val="00267484"/>
    <w:rsid w:val="002674CC"/>
    <w:rsid w:val="00267607"/>
    <w:rsid w:val="00267DA7"/>
    <w:rsid w:val="00271F20"/>
    <w:rsid w:val="00272631"/>
    <w:rsid w:val="00273639"/>
    <w:rsid w:val="002738E8"/>
    <w:rsid w:val="0027415A"/>
    <w:rsid w:val="0027473B"/>
    <w:rsid w:val="0027651F"/>
    <w:rsid w:val="00276C16"/>
    <w:rsid w:val="00277CDD"/>
    <w:rsid w:val="002830D3"/>
    <w:rsid w:val="002833DE"/>
    <w:rsid w:val="00284327"/>
    <w:rsid w:val="0029236E"/>
    <w:rsid w:val="00294FC7"/>
    <w:rsid w:val="00295733"/>
    <w:rsid w:val="002A28E0"/>
    <w:rsid w:val="002A3CA0"/>
    <w:rsid w:val="002A541B"/>
    <w:rsid w:val="002A6E6C"/>
    <w:rsid w:val="002A739A"/>
    <w:rsid w:val="002B046A"/>
    <w:rsid w:val="002B1669"/>
    <w:rsid w:val="002B18D7"/>
    <w:rsid w:val="002B44BD"/>
    <w:rsid w:val="002B594E"/>
    <w:rsid w:val="002B7ECA"/>
    <w:rsid w:val="002B7F1B"/>
    <w:rsid w:val="002C215C"/>
    <w:rsid w:val="002C24AA"/>
    <w:rsid w:val="002C30A0"/>
    <w:rsid w:val="002C3521"/>
    <w:rsid w:val="002C7915"/>
    <w:rsid w:val="002D03F1"/>
    <w:rsid w:val="002D05D9"/>
    <w:rsid w:val="002D0B9C"/>
    <w:rsid w:val="002D119B"/>
    <w:rsid w:val="002D7636"/>
    <w:rsid w:val="002D7BA3"/>
    <w:rsid w:val="002E0373"/>
    <w:rsid w:val="002E1FBD"/>
    <w:rsid w:val="002E4C44"/>
    <w:rsid w:val="002E53A2"/>
    <w:rsid w:val="002E75FC"/>
    <w:rsid w:val="002F157F"/>
    <w:rsid w:val="002F1807"/>
    <w:rsid w:val="002F1DDB"/>
    <w:rsid w:val="002F4353"/>
    <w:rsid w:val="002F4B5F"/>
    <w:rsid w:val="002F583C"/>
    <w:rsid w:val="002F76A9"/>
    <w:rsid w:val="00300D4D"/>
    <w:rsid w:val="00302E06"/>
    <w:rsid w:val="00303052"/>
    <w:rsid w:val="00305CBD"/>
    <w:rsid w:val="00305FBB"/>
    <w:rsid w:val="003072CC"/>
    <w:rsid w:val="00310ECF"/>
    <w:rsid w:val="00311159"/>
    <w:rsid w:val="00311473"/>
    <w:rsid w:val="003114B3"/>
    <w:rsid w:val="003166A8"/>
    <w:rsid w:val="003174F9"/>
    <w:rsid w:val="003202F6"/>
    <w:rsid w:val="00320EF8"/>
    <w:rsid w:val="00322C4D"/>
    <w:rsid w:val="00322E3B"/>
    <w:rsid w:val="003240F4"/>
    <w:rsid w:val="00324DAF"/>
    <w:rsid w:val="00326FFB"/>
    <w:rsid w:val="0032791E"/>
    <w:rsid w:val="00330227"/>
    <w:rsid w:val="00331163"/>
    <w:rsid w:val="00334858"/>
    <w:rsid w:val="00334A44"/>
    <w:rsid w:val="00334F24"/>
    <w:rsid w:val="003374D1"/>
    <w:rsid w:val="003376C7"/>
    <w:rsid w:val="00340AF5"/>
    <w:rsid w:val="003428E4"/>
    <w:rsid w:val="00343A3F"/>
    <w:rsid w:val="0035373A"/>
    <w:rsid w:val="003548D8"/>
    <w:rsid w:val="00357150"/>
    <w:rsid w:val="0035766D"/>
    <w:rsid w:val="00357E43"/>
    <w:rsid w:val="00363AEE"/>
    <w:rsid w:val="00364555"/>
    <w:rsid w:val="00364BEB"/>
    <w:rsid w:val="00364F92"/>
    <w:rsid w:val="00365D72"/>
    <w:rsid w:val="00366E37"/>
    <w:rsid w:val="00367027"/>
    <w:rsid w:val="003712F0"/>
    <w:rsid w:val="00375340"/>
    <w:rsid w:val="00376883"/>
    <w:rsid w:val="00382CA4"/>
    <w:rsid w:val="003839CA"/>
    <w:rsid w:val="00384CC9"/>
    <w:rsid w:val="00384D88"/>
    <w:rsid w:val="00390176"/>
    <w:rsid w:val="00390700"/>
    <w:rsid w:val="00391CEC"/>
    <w:rsid w:val="003922F4"/>
    <w:rsid w:val="00392513"/>
    <w:rsid w:val="0039319B"/>
    <w:rsid w:val="003931F3"/>
    <w:rsid w:val="00393A86"/>
    <w:rsid w:val="0039433F"/>
    <w:rsid w:val="00395B66"/>
    <w:rsid w:val="003A01FB"/>
    <w:rsid w:val="003A1AAA"/>
    <w:rsid w:val="003A33C7"/>
    <w:rsid w:val="003A48B6"/>
    <w:rsid w:val="003A6A28"/>
    <w:rsid w:val="003A7214"/>
    <w:rsid w:val="003B02F5"/>
    <w:rsid w:val="003B325A"/>
    <w:rsid w:val="003B4B10"/>
    <w:rsid w:val="003B5D80"/>
    <w:rsid w:val="003C21E4"/>
    <w:rsid w:val="003C2DCE"/>
    <w:rsid w:val="003C33A5"/>
    <w:rsid w:val="003C3AA7"/>
    <w:rsid w:val="003C4405"/>
    <w:rsid w:val="003C473C"/>
    <w:rsid w:val="003C6EAC"/>
    <w:rsid w:val="003C7EA9"/>
    <w:rsid w:val="003D0325"/>
    <w:rsid w:val="003D074D"/>
    <w:rsid w:val="003D0FDC"/>
    <w:rsid w:val="003D2749"/>
    <w:rsid w:val="003D2E19"/>
    <w:rsid w:val="003D2FFC"/>
    <w:rsid w:val="003D69DE"/>
    <w:rsid w:val="003E05F2"/>
    <w:rsid w:val="003E179D"/>
    <w:rsid w:val="003E2B87"/>
    <w:rsid w:val="003E32C4"/>
    <w:rsid w:val="003E406B"/>
    <w:rsid w:val="003E417C"/>
    <w:rsid w:val="003E466A"/>
    <w:rsid w:val="003E46E1"/>
    <w:rsid w:val="003E4A2B"/>
    <w:rsid w:val="003E52B5"/>
    <w:rsid w:val="003E5748"/>
    <w:rsid w:val="003E6536"/>
    <w:rsid w:val="003E6D57"/>
    <w:rsid w:val="003E7BD0"/>
    <w:rsid w:val="003F0CC0"/>
    <w:rsid w:val="003F0F53"/>
    <w:rsid w:val="003F1BD7"/>
    <w:rsid w:val="003F1CB4"/>
    <w:rsid w:val="003F2844"/>
    <w:rsid w:val="003F41C6"/>
    <w:rsid w:val="003F519F"/>
    <w:rsid w:val="003F5377"/>
    <w:rsid w:val="003F6285"/>
    <w:rsid w:val="003F6556"/>
    <w:rsid w:val="003F71B2"/>
    <w:rsid w:val="003F7931"/>
    <w:rsid w:val="00400800"/>
    <w:rsid w:val="00400BE5"/>
    <w:rsid w:val="0040150C"/>
    <w:rsid w:val="004018A1"/>
    <w:rsid w:val="004026BF"/>
    <w:rsid w:val="00404F90"/>
    <w:rsid w:val="004061BF"/>
    <w:rsid w:val="00406CFA"/>
    <w:rsid w:val="00411D3B"/>
    <w:rsid w:val="004204D4"/>
    <w:rsid w:val="00420BAD"/>
    <w:rsid w:val="004218BF"/>
    <w:rsid w:val="00422F94"/>
    <w:rsid w:val="00423D65"/>
    <w:rsid w:val="004257E4"/>
    <w:rsid w:val="00425B09"/>
    <w:rsid w:val="00425D3A"/>
    <w:rsid w:val="00425F87"/>
    <w:rsid w:val="00426150"/>
    <w:rsid w:val="004273E9"/>
    <w:rsid w:val="004275D0"/>
    <w:rsid w:val="004278CE"/>
    <w:rsid w:val="00427D0F"/>
    <w:rsid w:val="0043011F"/>
    <w:rsid w:val="004316D5"/>
    <w:rsid w:val="00431A87"/>
    <w:rsid w:val="00431ACF"/>
    <w:rsid w:val="00432C47"/>
    <w:rsid w:val="004332A5"/>
    <w:rsid w:val="0043399E"/>
    <w:rsid w:val="00433DA1"/>
    <w:rsid w:val="00433E89"/>
    <w:rsid w:val="00434B58"/>
    <w:rsid w:val="0043544C"/>
    <w:rsid w:val="004356DB"/>
    <w:rsid w:val="004364BE"/>
    <w:rsid w:val="00437B96"/>
    <w:rsid w:val="00437F17"/>
    <w:rsid w:val="00441463"/>
    <w:rsid w:val="0044284A"/>
    <w:rsid w:val="00443312"/>
    <w:rsid w:val="004445B6"/>
    <w:rsid w:val="00444E7A"/>
    <w:rsid w:val="004467BF"/>
    <w:rsid w:val="004471D3"/>
    <w:rsid w:val="00447280"/>
    <w:rsid w:val="00447BD8"/>
    <w:rsid w:val="00450C8C"/>
    <w:rsid w:val="00452096"/>
    <w:rsid w:val="004532C1"/>
    <w:rsid w:val="004541B7"/>
    <w:rsid w:val="00454A1F"/>
    <w:rsid w:val="0045637D"/>
    <w:rsid w:val="00456CAD"/>
    <w:rsid w:val="004572BD"/>
    <w:rsid w:val="0046235D"/>
    <w:rsid w:val="00464444"/>
    <w:rsid w:val="00464BEB"/>
    <w:rsid w:val="00467626"/>
    <w:rsid w:val="00467BFB"/>
    <w:rsid w:val="0047453C"/>
    <w:rsid w:val="00474C09"/>
    <w:rsid w:val="00477152"/>
    <w:rsid w:val="004775AF"/>
    <w:rsid w:val="004777B0"/>
    <w:rsid w:val="0047796B"/>
    <w:rsid w:val="00480700"/>
    <w:rsid w:val="00480AA5"/>
    <w:rsid w:val="004817C6"/>
    <w:rsid w:val="00483881"/>
    <w:rsid w:val="00486931"/>
    <w:rsid w:val="0048783B"/>
    <w:rsid w:val="004904AA"/>
    <w:rsid w:val="00493622"/>
    <w:rsid w:val="00493ED9"/>
    <w:rsid w:val="004942D9"/>
    <w:rsid w:val="00494A9C"/>
    <w:rsid w:val="00497CB8"/>
    <w:rsid w:val="004A30A5"/>
    <w:rsid w:val="004A3E3E"/>
    <w:rsid w:val="004A55AF"/>
    <w:rsid w:val="004A6871"/>
    <w:rsid w:val="004A695A"/>
    <w:rsid w:val="004A7DBF"/>
    <w:rsid w:val="004B2382"/>
    <w:rsid w:val="004B3D6B"/>
    <w:rsid w:val="004B401A"/>
    <w:rsid w:val="004C090D"/>
    <w:rsid w:val="004C18C3"/>
    <w:rsid w:val="004C4D65"/>
    <w:rsid w:val="004C5A9D"/>
    <w:rsid w:val="004C5E88"/>
    <w:rsid w:val="004C6B62"/>
    <w:rsid w:val="004D118D"/>
    <w:rsid w:val="004D26CA"/>
    <w:rsid w:val="004D380E"/>
    <w:rsid w:val="004D3BB5"/>
    <w:rsid w:val="004D3F4F"/>
    <w:rsid w:val="004D3F63"/>
    <w:rsid w:val="004D47E7"/>
    <w:rsid w:val="004D56D8"/>
    <w:rsid w:val="004D61BD"/>
    <w:rsid w:val="004D6B98"/>
    <w:rsid w:val="004E041B"/>
    <w:rsid w:val="004E074C"/>
    <w:rsid w:val="004E0D3B"/>
    <w:rsid w:val="004E4CF9"/>
    <w:rsid w:val="004E4F1F"/>
    <w:rsid w:val="004E69E8"/>
    <w:rsid w:val="004F0C99"/>
    <w:rsid w:val="004F1AEC"/>
    <w:rsid w:val="004F1B06"/>
    <w:rsid w:val="004F1E4E"/>
    <w:rsid w:val="004F2C22"/>
    <w:rsid w:val="004F2D41"/>
    <w:rsid w:val="004F506E"/>
    <w:rsid w:val="004F5B60"/>
    <w:rsid w:val="004F6CB2"/>
    <w:rsid w:val="004F71CF"/>
    <w:rsid w:val="00500DE9"/>
    <w:rsid w:val="00502C2E"/>
    <w:rsid w:val="005038D8"/>
    <w:rsid w:val="0050456B"/>
    <w:rsid w:val="00504665"/>
    <w:rsid w:val="005047B4"/>
    <w:rsid w:val="00506066"/>
    <w:rsid w:val="005124BD"/>
    <w:rsid w:val="00512E79"/>
    <w:rsid w:val="00513A6D"/>
    <w:rsid w:val="00513D43"/>
    <w:rsid w:val="00516E3E"/>
    <w:rsid w:val="005170FE"/>
    <w:rsid w:val="005176DE"/>
    <w:rsid w:val="005200B2"/>
    <w:rsid w:val="005209F7"/>
    <w:rsid w:val="00520CFB"/>
    <w:rsid w:val="005224BD"/>
    <w:rsid w:val="00522851"/>
    <w:rsid w:val="00522AE6"/>
    <w:rsid w:val="00522BFD"/>
    <w:rsid w:val="00525C61"/>
    <w:rsid w:val="005265F4"/>
    <w:rsid w:val="00526C1B"/>
    <w:rsid w:val="00527431"/>
    <w:rsid w:val="00527B44"/>
    <w:rsid w:val="00530186"/>
    <w:rsid w:val="00531825"/>
    <w:rsid w:val="00531E22"/>
    <w:rsid w:val="005324D6"/>
    <w:rsid w:val="005339F9"/>
    <w:rsid w:val="0053659C"/>
    <w:rsid w:val="00540EC7"/>
    <w:rsid w:val="005424F1"/>
    <w:rsid w:val="00542CF9"/>
    <w:rsid w:val="00544040"/>
    <w:rsid w:val="00546C1B"/>
    <w:rsid w:val="0054735C"/>
    <w:rsid w:val="005476C9"/>
    <w:rsid w:val="00550F4D"/>
    <w:rsid w:val="0055190C"/>
    <w:rsid w:val="00554728"/>
    <w:rsid w:val="00555E12"/>
    <w:rsid w:val="0055620A"/>
    <w:rsid w:val="00556869"/>
    <w:rsid w:val="00560332"/>
    <w:rsid w:val="00566875"/>
    <w:rsid w:val="0057075E"/>
    <w:rsid w:val="005717EF"/>
    <w:rsid w:val="00571D70"/>
    <w:rsid w:val="00572644"/>
    <w:rsid w:val="005738EA"/>
    <w:rsid w:val="00573F99"/>
    <w:rsid w:val="005746F0"/>
    <w:rsid w:val="00575C95"/>
    <w:rsid w:val="00575F86"/>
    <w:rsid w:val="005768A1"/>
    <w:rsid w:val="00577286"/>
    <w:rsid w:val="00580ADF"/>
    <w:rsid w:val="00583AA2"/>
    <w:rsid w:val="00583EBC"/>
    <w:rsid w:val="005862B1"/>
    <w:rsid w:val="00586446"/>
    <w:rsid w:val="00586E51"/>
    <w:rsid w:val="00587460"/>
    <w:rsid w:val="005874CD"/>
    <w:rsid w:val="0058754D"/>
    <w:rsid w:val="00587C41"/>
    <w:rsid w:val="0059185A"/>
    <w:rsid w:val="00593BD4"/>
    <w:rsid w:val="00593EF9"/>
    <w:rsid w:val="0059441B"/>
    <w:rsid w:val="00595263"/>
    <w:rsid w:val="00596E9A"/>
    <w:rsid w:val="00597796"/>
    <w:rsid w:val="00597F08"/>
    <w:rsid w:val="005A1061"/>
    <w:rsid w:val="005A1B15"/>
    <w:rsid w:val="005A1C2E"/>
    <w:rsid w:val="005A1C5B"/>
    <w:rsid w:val="005A232F"/>
    <w:rsid w:val="005A5368"/>
    <w:rsid w:val="005A7202"/>
    <w:rsid w:val="005B2163"/>
    <w:rsid w:val="005B3709"/>
    <w:rsid w:val="005B42DB"/>
    <w:rsid w:val="005C054C"/>
    <w:rsid w:val="005C1EE9"/>
    <w:rsid w:val="005C2CAE"/>
    <w:rsid w:val="005C4003"/>
    <w:rsid w:val="005C41D0"/>
    <w:rsid w:val="005C4694"/>
    <w:rsid w:val="005C5920"/>
    <w:rsid w:val="005C7AAE"/>
    <w:rsid w:val="005D0716"/>
    <w:rsid w:val="005D0C31"/>
    <w:rsid w:val="005D0FBA"/>
    <w:rsid w:val="005D3412"/>
    <w:rsid w:val="005D342C"/>
    <w:rsid w:val="005D3B15"/>
    <w:rsid w:val="005D3EE5"/>
    <w:rsid w:val="005D4764"/>
    <w:rsid w:val="005D4998"/>
    <w:rsid w:val="005D5EBB"/>
    <w:rsid w:val="005D6255"/>
    <w:rsid w:val="005D7949"/>
    <w:rsid w:val="005D7DCF"/>
    <w:rsid w:val="005E0BCD"/>
    <w:rsid w:val="005E167F"/>
    <w:rsid w:val="005E1844"/>
    <w:rsid w:val="005E4B30"/>
    <w:rsid w:val="005E4BD0"/>
    <w:rsid w:val="005E6F02"/>
    <w:rsid w:val="005F029C"/>
    <w:rsid w:val="005F33E2"/>
    <w:rsid w:val="005F36DF"/>
    <w:rsid w:val="005F3A57"/>
    <w:rsid w:val="005F41D8"/>
    <w:rsid w:val="005F421F"/>
    <w:rsid w:val="005F7175"/>
    <w:rsid w:val="005F785B"/>
    <w:rsid w:val="005F7B66"/>
    <w:rsid w:val="00604279"/>
    <w:rsid w:val="00605CC5"/>
    <w:rsid w:val="0060680D"/>
    <w:rsid w:val="00610231"/>
    <w:rsid w:val="00610864"/>
    <w:rsid w:val="00611030"/>
    <w:rsid w:val="00611121"/>
    <w:rsid w:val="0061144A"/>
    <w:rsid w:val="00611735"/>
    <w:rsid w:val="00611B78"/>
    <w:rsid w:val="00615076"/>
    <w:rsid w:val="006152AE"/>
    <w:rsid w:val="006204B2"/>
    <w:rsid w:val="0062110C"/>
    <w:rsid w:val="00622AFD"/>
    <w:rsid w:val="00625404"/>
    <w:rsid w:val="00626EAB"/>
    <w:rsid w:val="006273D8"/>
    <w:rsid w:val="00633223"/>
    <w:rsid w:val="00634683"/>
    <w:rsid w:val="00634BE7"/>
    <w:rsid w:val="006351A6"/>
    <w:rsid w:val="0063566A"/>
    <w:rsid w:val="00637451"/>
    <w:rsid w:val="00641E1E"/>
    <w:rsid w:val="006425A0"/>
    <w:rsid w:val="006427BE"/>
    <w:rsid w:val="0064425E"/>
    <w:rsid w:val="006457C5"/>
    <w:rsid w:val="00645E93"/>
    <w:rsid w:val="00646303"/>
    <w:rsid w:val="00646EAE"/>
    <w:rsid w:val="006475A6"/>
    <w:rsid w:val="00650C18"/>
    <w:rsid w:val="0065105D"/>
    <w:rsid w:val="00651D12"/>
    <w:rsid w:val="0065371C"/>
    <w:rsid w:val="00653909"/>
    <w:rsid w:val="00653980"/>
    <w:rsid w:val="00653B49"/>
    <w:rsid w:val="006542D2"/>
    <w:rsid w:val="00654CA0"/>
    <w:rsid w:val="00655569"/>
    <w:rsid w:val="00655B28"/>
    <w:rsid w:val="0065668D"/>
    <w:rsid w:val="00656F5C"/>
    <w:rsid w:val="00657DB9"/>
    <w:rsid w:val="006633BC"/>
    <w:rsid w:val="006638DF"/>
    <w:rsid w:val="006650B6"/>
    <w:rsid w:val="006671B9"/>
    <w:rsid w:val="0067159E"/>
    <w:rsid w:val="006717E8"/>
    <w:rsid w:val="0067322E"/>
    <w:rsid w:val="00674D9B"/>
    <w:rsid w:val="00675CCD"/>
    <w:rsid w:val="006778C3"/>
    <w:rsid w:val="00681676"/>
    <w:rsid w:val="00686365"/>
    <w:rsid w:val="00692B00"/>
    <w:rsid w:val="00693B11"/>
    <w:rsid w:val="00695D57"/>
    <w:rsid w:val="00696EBD"/>
    <w:rsid w:val="00696FF1"/>
    <w:rsid w:val="00697095"/>
    <w:rsid w:val="00697104"/>
    <w:rsid w:val="006A001C"/>
    <w:rsid w:val="006A3BF6"/>
    <w:rsid w:val="006B1938"/>
    <w:rsid w:val="006B1C2E"/>
    <w:rsid w:val="006B29FB"/>
    <w:rsid w:val="006B4C4E"/>
    <w:rsid w:val="006C0380"/>
    <w:rsid w:val="006C0840"/>
    <w:rsid w:val="006C14FF"/>
    <w:rsid w:val="006C20D3"/>
    <w:rsid w:val="006C30EC"/>
    <w:rsid w:val="006C365B"/>
    <w:rsid w:val="006C63C9"/>
    <w:rsid w:val="006D1C8A"/>
    <w:rsid w:val="006D207D"/>
    <w:rsid w:val="006D57C5"/>
    <w:rsid w:val="006E23BB"/>
    <w:rsid w:val="006E332B"/>
    <w:rsid w:val="006E4070"/>
    <w:rsid w:val="006E48F0"/>
    <w:rsid w:val="006E50E3"/>
    <w:rsid w:val="006E61A5"/>
    <w:rsid w:val="006E702B"/>
    <w:rsid w:val="006F0F32"/>
    <w:rsid w:val="006F1AF7"/>
    <w:rsid w:val="006F2B91"/>
    <w:rsid w:val="006F361E"/>
    <w:rsid w:val="006F3F1F"/>
    <w:rsid w:val="006F4CE3"/>
    <w:rsid w:val="006F7773"/>
    <w:rsid w:val="00700A2C"/>
    <w:rsid w:val="00701FB3"/>
    <w:rsid w:val="00702398"/>
    <w:rsid w:val="00704ABB"/>
    <w:rsid w:val="00705716"/>
    <w:rsid w:val="007061AB"/>
    <w:rsid w:val="007064C0"/>
    <w:rsid w:val="00706F62"/>
    <w:rsid w:val="0071032F"/>
    <w:rsid w:val="0071205B"/>
    <w:rsid w:val="007120CD"/>
    <w:rsid w:val="0071338C"/>
    <w:rsid w:val="00715C92"/>
    <w:rsid w:val="00716426"/>
    <w:rsid w:val="00721F2B"/>
    <w:rsid w:val="0072257F"/>
    <w:rsid w:val="00723149"/>
    <w:rsid w:val="007255DD"/>
    <w:rsid w:val="0072690F"/>
    <w:rsid w:val="00726AB2"/>
    <w:rsid w:val="00732022"/>
    <w:rsid w:val="00732EBE"/>
    <w:rsid w:val="00734789"/>
    <w:rsid w:val="00740C8C"/>
    <w:rsid w:val="007414AB"/>
    <w:rsid w:val="007430E6"/>
    <w:rsid w:val="00743604"/>
    <w:rsid w:val="00745142"/>
    <w:rsid w:val="00745F1C"/>
    <w:rsid w:val="0074682D"/>
    <w:rsid w:val="00746A37"/>
    <w:rsid w:val="00750972"/>
    <w:rsid w:val="0075107B"/>
    <w:rsid w:val="00752069"/>
    <w:rsid w:val="007531A5"/>
    <w:rsid w:val="007532EF"/>
    <w:rsid w:val="00753D4C"/>
    <w:rsid w:val="00755FBD"/>
    <w:rsid w:val="007560E5"/>
    <w:rsid w:val="007572D8"/>
    <w:rsid w:val="007607DB"/>
    <w:rsid w:val="00761D57"/>
    <w:rsid w:val="007624BD"/>
    <w:rsid w:val="0076416E"/>
    <w:rsid w:val="0076503C"/>
    <w:rsid w:val="00765059"/>
    <w:rsid w:val="00766F32"/>
    <w:rsid w:val="00771628"/>
    <w:rsid w:val="007741E1"/>
    <w:rsid w:val="0077475D"/>
    <w:rsid w:val="00774A43"/>
    <w:rsid w:val="00774E53"/>
    <w:rsid w:val="00775840"/>
    <w:rsid w:val="0077593F"/>
    <w:rsid w:val="007779AC"/>
    <w:rsid w:val="007822F6"/>
    <w:rsid w:val="00782B54"/>
    <w:rsid w:val="00782E7D"/>
    <w:rsid w:val="00783993"/>
    <w:rsid w:val="00783EAF"/>
    <w:rsid w:val="00790107"/>
    <w:rsid w:val="00790999"/>
    <w:rsid w:val="00792B5D"/>
    <w:rsid w:val="00792E8C"/>
    <w:rsid w:val="00793247"/>
    <w:rsid w:val="00794903"/>
    <w:rsid w:val="00794EE7"/>
    <w:rsid w:val="0079558E"/>
    <w:rsid w:val="00797518"/>
    <w:rsid w:val="007A0363"/>
    <w:rsid w:val="007A1C6A"/>
    <w:rsid w:val="007A1F40"/>
    <w:rsid w:val="007A5A39"/>
    <w:rsid w:val="007A639E"/>
    <w:rsid w:val="007A706F"/>
    <w:rsid w:val="007B00F0"/>
    <w:rsid w:val="007B31BA"/>
    <w:rsid w:val="007B3599"/>
    <w:rsid w:val="007B431C"/>
    <w:rsid w:val="007B73E8"/>
    <w:rsid w:val="007C10F1"/>
    <w:rsid w:val="007C14A3"/>
    <w:rsid w:val="007C3DAE"/>
    <w:rsid w:val="007C4343"/>
    <w:rsid w:val="007C4D49"/>
    <w:rsid w:val="007D123D"/>
    <w:rsid w:val="007D12B7"/>
    <w:rsid w:val="007D255D"/>
    <w:rsid w:val="007D3DF0"/>
    <w:rsid w:val="007D6F18"/>
    <w:rsid w:val="007E22AB"/>
    <w:rsid w:val="007E3129"/>
    <w:rsid w:val="007E38D9"/>
    <w:rsid w:val="007E4259"/>
    <w:rsid w:val="007E52AE"/>
    <w:rsid w:val="007E6D56"/>
    <w:rsid w:val="007F011C"/>
    <w:rsid w:val="007F28F2"/>
    <w:rsid w:val="007F3CFA"/>
    <w:rsid w:val="007F3EAF"/>
    <w:rsid w:val="007F42A5"/>
    <w:rsid w:val="007F5569"/>
    <w:rsid w:val="007F7A0F"/>
    <w:rsid w:val="007F7A3F"/>
    <w:rsid w:val="007F7B46"/>
    <w:rsid w:val="00800217"/>
    <w:rsid w:val="008002BE"/>
    <w:rsid w:val="00802782"/>
    <w:rsid w:val="00803EB1"/>
    <w:rsid w:val="00806CA3"/>
    <w:rsid w:val="00807A55"/>
    <w:rsid w:val="00810232"/>
    <w:rsid w:val="00812D03"/>
    <w:rsid w:val="008149B8"/>
    <w:rsid w:val="008157BE"/>
    <w:rsid w:val="00820106"/>
    <w:rsid w:val="00822A37"/>
    <w:rsid w:val="00824FB5"/>
    <w:rsid w:val="00825D12"/>
    <w:rsid w:val="0082774D"/>
    <w:rsid w:val="008328A8"/>
    <w:rsid w:val="00832A14"/>
    <w:rsid w:val="00832A2B"/>
    <w:rsid w:val="00834CEB"/>
    <w:rsid w:val="00834F01"/>
    <w:rsid w:val="00836160"/>
    <w:rsid w:val="00840059"/>
    <w:rsid w:val="00840576"/>
    <w:rsid w:val="00841033"/>
    <w:rsid w:val="00842B6D"/>
    <w:rsid w:val="00842FBE"/>
    <w:rsid w:val="008431B4"/>
    <w:rsid w:val="00843253"/>
    <w:rsid w:val="00846221"/>
    <w:rsid w:val="008505C0"/>
    <w:rsid w:val="008517EB"/>
    <w:rsid w:val="00852EB4"/>
    <w:rsid w:val="00855209"/>
    <w:rsid w:val="00855226"/>
    <w:rsid w:val="008557A2"/>
    <w:rsid w:val="00857A55"/>
    <w:rsid w:val="00860FE7"/>
    <w:rsid w:val="00865322"/>
    <w:rsid w:val="00866661"/>
    <w:rsid w:val="0086678C"/>
    <w:rsid w:val="0087038E"/>
    <w:rsid w:val="0087632A"/>
    <w:rsid w:val="00876A18"/>
    <w:rsid w:val="00882C04"/>
    <w:rsid w:val="00883785"/>
    <w:rsid w:val="0088562D"/>
    <w:rsid w:val="00885942"/>
    <w:rsid w:val="00886692"/>
    <w:rsid w:val="00891132"/>
    <w:rsid w:val="0089291E"/>
    <w:rsid w:val="00892D44"/>
    <w:rsid w:val="008930D8"/>
    <w:rsid w:val="008957F1"/>
    <w:rsid w:val="008A0358"/>
    <w:rsid w:val="008A1E90"/>
    <w:rsid w:val="008A2594"/>
    <w:rsid w:val="008A4A5B"/>
    <w:rsid w:val="008B3748"/>
    <w:rsid w:val="008B3C05"/>
    <w:rsid w:val="008B5212"/>
    <w:rsid w:val="008B5D00"/>
    <w:rsid w:val="008B63AF"/>
    <w:rsid w:val="008B651B"/>
    <w:rsid w:val="008B6CB9"/>
    <w:rsid w:val="008C050D"/>
    <w:rsid w:val="008C20FC"/>
    <w:rsid w:val="008C2843"/>
    <w:rsid w:val="008C2AC9"/>
    <w:rsid w:val="008C5A32"/>
    <w:rsid w:val="008C669C"/>
    <w:rsid w:val="008D03C7"/>
    <w:rsid w:val="008D2428"/>
    <w:rsid w:val="008D277E"/>
    <w:rsid w:val="008D6E32"/>
    <w:rsid w:val="008D6EF1"/>
    <w:rsid w:val="008D731A"/>
    <w:rsid w:val="008E1ED7"/>
    <w:rsid w:val="008E4CDD"/>
    <w:rsid w:val="008E542A"/>
    <w:rsid w:val="008E5BDE"/>
    <w:rsid w:val="008E7164"/>
    <w:rsid w:val="008E7973"/>
    <w:rsid w:val="008E7C4C"/>
    <w:rsid w:val="008F0514"/>
    <w:rsid w:val="008F4950"/>
    <w:rsid w:val="008F4F5D"/>
    <w:rsid w:val="008F5848"/>
    <w:rsid w:val="008F723E"/>
    <w:rsid w:val="008F793B"/>
    <w:rsid w:val="00901D78"/>
    <w:rsid w:val="0090257D"/>
    <w:rsid w:val="00902B7B"/>
    <w:rsid w:val="00902EF0"/>
    <w:rsid w:val="00905589"/>
    <w:rsid w:val="0090689A"/>
    <w:rsid w:val="009069D5"/>
    <w:rsid w:val="00910E13"/>
    <w:rsid w:val="00911591"/>
    <w:rsid w:val="0091282A"/>
    <w:rsid w:val="00912FC0"/>
    <w:rsid w:val="0091318D"/>
    <w:rsid w:val="009158D1"/>
    <w:rsid w:val="00920F56"/>
    <w:rsid w:val="0092348B"/>
    <w:rsid w:val="00923A40"/>
    <w:rsid w:val="00924A67"/>
    <w:rsid w:val="0093276F"/>
    <w:rsid w:val="00932B46"/>
    <w:rsid w:val="0093318B"/>
    <w:rsid w:val="00933526"/>
    <w:rsid w:val="009342B1"/>
    <w:rsid w:val="009440CD"/>
    <w:rsid w:val="009459CB"/>
    <w:rsid w:val="00946199"/>
    <w:rsid w:val="009462EC"/>
    <w:rsid w:val="0095184B"/>
    <w:rsid w:val="009518A7"/>
    <w:rsid w:val="00952C3D"/>
    <w:rsid w:val="00953E40"/>
    <w:rsid w:val="00955753"/>
    <w:rsid w:val="00956F89"/>
    <w:rsid w:val="00956FBE"/>
    <w:rsid w:val="00961273"/>
    <w:rsid w:val="00964123"/>
    <w:rsid w:val="009646CC"/>
    <w:rsid w:val="00964E98"/>
    <w:rsid w:val="0096724A"/>
    <w:rsid w:val="009718CB"/>
    <w:rsid w:val="00972664"/>
    <w:rsid w:val="009726A6"/>
    <w:rsid w:val="00974838"/>
    <w:rsid w:val="00975FEA"/>
    <w:rsid w:val="009767BA"/>
    <w:rsid w:val="00976C3A"/>
    <w:rsid w:val="00976E4F"/>
    <w:rsid w:val="00977D1B"/>
    <w:rsid w:val="009816BC"/>
    <w:rsid w:val="00984204"/>
    <w:rsid w:val="00985DA2"/>
    <w:rsid w:val="00986932"/>
    <w:rsid w:val="009869C6"/>
    <w:rsid w:val="00986B2D"/>
    <w:rsid w:val="009905D0"/>
    <w:rsid w:val="00990852"/>
    <w:rsid w:val="0099221E"/>
    <w:rsid w:val="009922F8"/>
    <w:rsid w:val="00992C7A"/>
    <w:rsid w:val="009942DF"/>
    <w:rsid w:val="00994334"/>
    <w:rsid w:val="0099459B"/>
    <w:rsid w:val="00996949"/>
    <w:rsid w:val="00997093"/>
    <w:rsid w:val="00997B3A"/>
    <w:rsid w:val="00997E8A"/>
    <w:rsid w:val="009A161A"/>
    <w:rsid w:val="009A3E53"/>
    <w:rsid w:val="009A40F0"/>
    <w:rsid w:val="009A6E44"/>
    <w:rsid w:val="009A6E78"/>
    <w:rsid w:val="009B0095"/>
    <w:rsid w:val="009B1F2E"/>
    <w:rsid w:val="009B238F"/>
    <w:rsid w:val="009B24BD"/>
    <w:rsid w:val="009B2CFE"/>
    <w:rsid w:val="009B32B6"/>
    <w:rsid w:val="009B3426"/>
    <w:rsid w:val="009B3594"/>
    <w:rsid w:val="009B3B45"/>
    <w:rsid w:val="009B42C6"/>
    <w:rsid w:val="009B59F8"/>
    <w:rsid w:val="009B7223"/>
    <w:rsid w:val="009C192B"/>
    <w:rsid w:val="009C2D13"/>
    <w:rsid w:val="009C3CF9"/>
    <w:rsid w:val="009C5419"/>
    <w:rsid w:val="009C58F6"/>
    <w:rsid w:val="009C5A42"/>
    <w:rsid w:val="009C5B15"/>
    <w:rsid w:val="009C6C05"/>
    <w:rsid w:val="009C6C84"/>
    <w:rsid w:val="009D00C2"/>
    <w:rsid w:val="009D0D2A"/>
    <w:rsid w:val="009D1FD4"/>
    <w:rsid w:val="009D24E0"/>
    <w:rsid w:val="009D66CC"/>
    <w:rsid w:val="009E198C"/>
    <w:rsid w:val="009E2790"/>
    <w:rsid w:val="009E2A47"/>
    <w:rsid w:val="009E2AD9"/>
    <w:rsid w:val="009E338B"/>
    <w:rsid w:val="009E3666"/>
    <w:rsid w:val="009E3886"/>
    <w:rsid w:val="009E4998"/>
    <w:rsid w:val="009E51AC"/>
    <w:rsid w:val="009E55EA"/>
    <w:rsid w:val="009E582E"/>
    <w:rsid w:val="009E7B5C"/>
    <w:rsid w:val="009F2EF8"/>
    <w:rsid w:val="009F3022"/>
    <w:rsid w:val="009F367B"/>
    <w:rsid w:val="009F4F1E"/>
    <w:rsid w:val="00A02CB0"/>
    <w:rsid w:val="00A0327D"/>
    <w:rsid w:val="00A054A9"/>
    <w:rsid w:val="00A068E9"/>
    <w:rsid w:val="00A11484"/>
    <w:rsid w:val="00A12A06"/>
    <w:rsid w:val="00A1315F"/>
    <w:rsid w:val="00A227F0"/>
    <w:rsid w:val="00A237DB"/>
    <w:rsid w:val="00A245BF"/>
    <w:rsid w:val="00A25B09"/>
    <w:rsid w:val="00A26331"/>
    <w:rsid w:val="00A26F9E"/>
    <w:rsid w:val="00A30660"/>
    <w:rsid w:val="00A30D14"/>
    <w:rsid w:val="00A31A1A"/>
    <w:rsid w:val="00A32465"/>
    <w:rsid w:val="00A336A6"/>
    <w:rsid w:val="00A35B95"/>
    <w:rsid w:val="00A40890"/>
    <w:rsid w:val="00A413C2"/>
    <w:rsid w:val="00A4295A"/>
    <w:rsid w:val="00A44B0E"/>
    <w:rsid w:val="00A4513B"/>
    <w:rsid w:val="00A458B9"/>
    <w:rsid w:val="00A466F1"/>
    <w:rsid w:val="00A5072E"/>
    <w:rsid w:val="00A50D3A"/>
    <w:rsid w:val="00A50DF6"/>
    <w:rsid w:val="00A51A7A"/>
    <w:rsid w:val="00A526AB"/>
    <w:rsid w:val="00A52CEC"/>
    <w:rsid w:val="00A54FE4"/>
    <w:rsid w:val="00A554AC"/>
    <w:rsid w:val="00A56162"/>
    <w:rsid w:val="00A56734"/>
    <w:rsid w:val="00A60B7A"/>
    <w:rsid w:val="00A61926"/>
    <w:rsid w:val="00A668C7"/>
    <w:rsid w:val="00A66A91"/>
    <w:rsid w:val="00A67327"/>
    <w:rsid w:val="00A7028E"/>
    <w:rsid w:val="00A730B9"/>
    <w:rsid w:val="00A76E07"/>
    <w:rsid w:val="00A8353E"/>
    <w:rsid w:val="00A85DF3"/>
    <w:rsid w:val="00A87053"/>
    <w:rsid w:val="00A9062B"/>
    <w:rsid w:val="00A90CCE"/>
    <w:rsid w:val="00A925FD"/>
    <w:rsid w:val="00A929E9"/>
    <w:rsid w:val="00A96867"/>
    <w:rsid w:val="00AA029C"/>
    <w:rsid w:val="00AA14F8"/>
    <w:rsid w:val="00AA160B"/>
    <w:rsid w:val="00AA2BED"/>
    <w:rsid w:val="00AA389D"/>
    <w:rsid w:val="00AA3C14"/>
    <w:rsid w:val="00AA4F15"/>
    <w:rsid w:val="00AA5070"/>
    <w:rsid w:val="00AA6027"/>
    <w:rsid w:val="00AA6563"/>
    <w:rsid w:val="00AA7B58"/>
    <w:rsid w:val="00AB09FD"/>
    <w:rsid w:val="00AB20E9"/>
    <w:rsid w:val="00AB2773"/>
    <w:rsid w:val="00AB39E2"/>
    <w:rsid w:val="00AB74F2"/>
    <w:rsid w:val="00AC0456"/>
    <w:rsid w:val="00AC0F15"/>
    <w:rsid w:val="00AC177D"/>
    <w:rsid w:val="00AC3844"/>
    <w:rsid w:val="00AC62BC"/>
    <w:rsid w:val="00AC7884"/>
    <w:rsid w:val="00AC7998"/>
    <w:rsid w:val="00AD012A"/>
    <w:rsid w:val="00AD0C04"/>
    <w:rsid w:val="00AD133B"/>
    <w:rsid w:val="00AD1C6C"/>
    <w:rsid w:val="00AD2157"/>
    <w:rsid w:val="00AD2B42"/>
    <w:rsid w:val="00AD3F29"/>
    <w:rsid w:val="00AD54D9"/>
    <w:rsid w:val="00AD74BB"/>
    <w:rsid w:val="00AD7606"/>
    <w:rsid w:val="00AD7B99"/>
    <w:rsid w:val="00AE10B4"/>
    <w:rsid w:val="00AE2439"/>
    <w:rsid w:val="00AE3EF0"/>
    <w:rsid w:val="00AE4A3F"/>
    <w:rsid w:val="00AE537B"/>
    <w:rsid w:val="00AE56CE"/>
    <w:rsid w:val="00AE7A02"/>
    <w:rsid w:val="00AF15C1"/>
    <w:rsid w:val="00AF1E07"/>
    <w:rsid w:val="00AF2E10"/>
    <w:rsid w:val="00AF2F09"/>
    <w:rsid w:val="00AF318C"/>
    <w:rsid w:val="00AF4583"/>
    <w:rsid w:val="00AF45DA"/>
    <w:rsid w:val="00B000FE"/>
    <w:rsid w:val="00B003FF"/>
    <w:rsid w:val="00B020E5"/>
    <w:rsid w:val="00B04512"/>
    <w:rsid w:val="00B05D2F"/>
    <w:rsid w:val="00B07F0B"/>
    <w:rsid w:val="00B07F39"/>
    <w:rsid w:val="00B10043"/>
    <w:rsid w:val="00B11E2D"/>
    <w:rsid w:val="00B11FCD"/>
    <w:rsid w:val="00B15560"/>
    <w:rsid w:val="00B156E0"/>
    <w:rsid w:val="00B157E7"/>
    <w:rsid w:val="00B15933"/>
    <w:rsid w:val="00B15BC3"/>
    <w:rsid w:val="00B20183"/>
    <w:rsid w:val="00B22BE5"/>
    <w:rsid w:val="00B238B9"/>
    <w:rsid w:val="00B24902"/>
    <w:rsid w:val="00B30AB7"/>
    <w:rsid w:val="00B31069"/>
    <w:rsid w:val="00B334A1"/>
    <w:rsid w:val="00B33571"/>
    <w:rsid w:val="00B35C5C"/>
    <w:rsid w:val="00B3661D"/>
    <w:rsid w:val="00B37605"/>
    <w:rsid w:val="00B412DF"/>
    <w:rsid w:val="00B41FEF"/>
    <w:rsid w:val="00B46571"/>
    <w:rsid w:val="00B4732C"/>
    <w:rsid w:val="00B50F26"/>
    <w:rsid w:val="00B53254"/>
    <w:rsid w:val="00B534B9"/>
    <w:rsid w:val="00B57B0F"/>
    <w:rsid w:val="00B60088"/>
    <w:rsid w:val="00B6083B"/>
    <w:rsid w:val="00B616C5"/>
    <w:rsid w:val="00B709F4"/>
    <w:rsid w:val="00B70B8B"/>
    <w:rsid w:val="00B7206C"/>
    <w:rsid w:val="00B73557"/>
    <w:rsid w:val="00B7479B"/>
    <w:rsid w:val="00B7779E"/>
    <w:rsid w:val="00B77F8B"/>
    <w:rsid w:val="00B80279"/>
    <w:rsid w:val="00B805BD"/>
    <w:rsid w:val="00B81498"/>
    <w:rsid w:val="00B832F2"/>
    <w:rsid w:val="00B83B2F"/>
    <w:rsid w:val="00B83C44"/>
    <w:rsid w:val="00B855D6"/>
    <w:rsid w:val="00B90066"/>
    <w:rsid w:val="00B9103D"/>
    <w:rsid w:val="00B91248"/>
    <w:rsid w:val="00B91258"/>
    <w:rsid w:val="00B942A0"/>
    <w:rsid w:val="00B95D3B"/>
    <w:rsid w:val="00BA0948"/>
    <w:rsid w:val="00BA171D"/>
    <w:rsid w:val="00BA194C"/>
    <w:rsid w:val="00BA1E8E"/>
    <w:rsid w:val="00BA2E17"/>
    <w:rsid w:val="00BA328F"/>
    <w:rsid w:val="00BA6F31"/>
    <w:rsid w:val="00BB0072"/>
    <w:rsid w:val="00BB075D"/>
    <w:rsid w:val="00BB11BF"/>
    <w:rsid w:val="00BB18C7"/>
    <w:rsid w:val="00BB4C52"/>
    <w:rsid w:val="00BB56C8"/>
    <w:rsid w:val="00BB6124"/>
    <w:rsid w:val="00BB617C"/>
    <w:rsid w:val="00BB649E"/>
    <w:rsid w:val="00BB7665"/>
    <w:rsid w:val="00BB77CD"/>
    <w:rsid w:val="00BB7DB2"/>
    <w:rsid w:val="00BC0405"/>
    <w:rsid w:val="00BC2004"/>
    <w:rsid w:val="00BC21D9"/>
    <w:rsid w:val="00BC4515"/>
    <w:rsid w:val="00BC59FA"/>
    <w:rsid w:val="00BD09C7"/>
    <w:rsid w:val="00BD1D60"/>
    <w:rsid w:val="00BD1DF2"/>
    <w:rsid w:val="00BD3124"/>
    <w:rsid w:val="00BD3A86"/>
    <w:rsid w:val="00BD3D36"/>
    <w:rsid w:val="00BD3FD9"/>
    <w:rsid w:val="00BD4221"/>
    <w:rsid w:val="00BD4FCA"/>
    <w:rsid w:val="00BD58B5"/>
    <w:rsid w:val="00BD6576"/>
    <w:rsid w:val="00BE0C9A"/>
    <w:rsid w:val="00BE2B0B"/>
    <w:rsid w:val="00BE6137"/>
    <w:rsid w:val="00BE6F2C"/>
    <w:rsid w:val="00BE7E23"/>
    <w:rsid w:val="00BE7EED"/>
    <w:rsid w:val="00BF0EE7"/>
    <w:rsid w:val="00BF1F48"/>
    <w:rsid w:val="00BF2D62"/>
    <w:rsid w:val="00BF378C"/>
    <w:rsid w:val="00BF3853"/>
    <w:rsid w:val="00BF38B5"/>
    <w:rsid w:val="00BF4A40"/>
    <w:rsid w:val="00BF4D6B"/>
    <w:rsid w:val="00BF56D2"/>
    <w:rsid w:val="00BF79BC"/>
    <w:rsid w:val="00BF7BC8"/>
    <w:rsid w:val="00C025CB"/>
    <w:rsid w:val="00C0439B"/>
    <w:rsid w:val="00C04914"/>
    <w:rsid w:val="00C0578D"/>
    <w:rsid w:val="00C0718E"/>
    <w:rsid w:val="00C07443"/>
    <w:rsid w:val="00C07E4E"/>
    <w:rsid w:val="00C102DA"/>
    <w:rsid w:val="00C11F3E"/>
    <w:rsid w:val="00C1240D"/>
    <w:rsid w:val="00C12D5D"/>
    <w:rsid w:val="00C13580"/>
    <w:rsid w:val="00C13FAA"/>
    <w:rsid w:val="00C15A01"/>
    <w:rsid w:val="00C15AFE"/>
    <w:rsid w:val="00C211A1"/>
    <w:rsid w:val="00C21593"/>
    <w:rsid w:val="00C233F8"/>
    <w:rsid w:val="00C23762"/>
    <w:rsid w:val="00C24397"/>
    <w:rsid w:val="00C255E6"/>
    <w:rsid w:val="00C25E70"/>
    <w:rsid w:val="00C266D5"/>
    <w:rsid w:val="00C2748F"/>
    <w:rsid w:val="00C27A50"/>
    <w:rsid w:val="00C27A86"/>
    <w:rsid w:val="00C324A9"/>
    <w:rsid w:val="00C32EF8"/>
    <w:rsid w:val="00C3551A"/>
    <w:rsid w:val="00C4155B"/>
    <w:rsid w:val="00C46315"/>
    <w:rsid w:val="00C46EAE"/>
    <w:rsid w:val="00C500DB"/>
    <w:rsid w:val="00C52AB9"/>
    <w:rsid w:val="00C52F5F"/>
    <w:rsid w:val="00C53099"/>
    <w:rsid w:val="00C54EA4"/>
    <w:rsid w:val="00C55364"/>
    <w:rsid w:val="00C55A39"/>
    <w:rsid w:val="00C56484"/>
    <w:rsid w:val="00C60D82"/>
    <w:rsid w:val="00C6225C"/>
    <w:rsid w:val="00C64610"/>
    <w:rsid w:val="00C65CD1"/>
    <w:rsid w:val="00C665C8"/>
    <w:rsid w:val="00C668F1"/>
    <w:rsid w:val="00C67C15"/>
    <w:rsid w:val="00C67EE5"/>
    <w:rsid w:val="00C706F1"/>
    <w:rsid w:val="00C71FD5"/>
    <w:rsid w:val="00C73995"/>
    <w:rsid w:val="00C73C84"/>
    <w:rsid w:val="00C75343"/>
    <w:rsid w:val="00C770AA"/>
    <w:rsid w:val="00C772C1"/>
    <w:rsid w:val="00C7738C"/>
    <w:rsid w:val="00C77D3F"/>
    <w:rsid w:val="00C80E03"/>
    <w:rsid w:val="00C80E7E"/>
    <w:rsid w:val="00C80EAE"/>
    <w:rsid w:val="00C84412"/>
    <w:rsid w:val="00C84D82"/>
    <w:rsid w:val="00C85039"/>
    <w:rsid w:val="00C85293"/>
    <w:rsid w:val="00C85C86"/>
    <w:rsid w:val="00C8614C"/>
    <w:rsid w:val="00C871C8"/>
    <w:rsid w:val="00C914ED"/>
    <w:rsid w:val="00C928B1"/>
    <w:rsid w:val="00C92D61"/>
    <w:rsid w:val="00C93604"/>
    <w:rsid w:val="00C947CF"/>
    <w:rsid w:val="00C95EDB"/>
    <w:rsid w:val="00CA0F30"/>
    <w:rsid w:val="00CA2CEE"/>
    <w:rsid w:val="00CA3D01"/>
    <w:rsid w:val="00CA4EA9"/>
    <w:rsid w:val="00CA5271"/>
    <w:rsid w:val="00CB055F"/>
    <w:rsid w:val="00CB0A9B"/>
    <w:rsid w:val="00CB37AB"/>
    <w:rsid w:val="00CB60A7"/>
    <w:rsid w:val="00CB6245"/>
    <w:rsid w:val="00CC0D18"/>
    <w:rsid w:val="00CC1D8F"/>
    <w:rsid w:val="00CC1F21"/>
    <w:rsid w:val="00CC3782"/>
    <w:rsid w:val="00CC38AA"/>
    <w:rsid w:val="00CC4659"/>
    <w:rsid w:val="00CC4B3C"/>
    <w:rsid w:val="00CC63FB"/>
    <w:rsid w:val="00CD1547"/>
    <w:rsid w:val="00CD16EF"/>
    <w:rsid w:val="00CD1988"/>
    <w:rsid w:val="00CD1AE1"/>
    <w:rsid w:val="00CD1B43"/>
    <w:rsid w:val="00CD31BF"/>
    <w:rsid w:val="00CD3459"/>
    <w:rsid w:val="00CD5233"/>
    <w:rsid w:val="00CD5ABC"/>
    <w:rsid w:val="00CD6276"/>
    <w:rsid w:val="00CD69F0"/>
    <w:rsid w:val="00CD6A54"/>
    <w:rsid w:val="00CE0781"/>
    <w:rsid w:val="00CE0BEC"/>
    <w:rsid w:val="00CE11D7"/>
    <w:rsid w:val="00CE267E"/>
    <w:rsid w:val="00CE512A"/>
    <w:rsid w:val="00CE5B78"/>
    <w:rsid w:val="00CE6696"/>
    <w:rsid w:val="00CF0C74"/>
    <w:rsid w:val="00CF0EAB"/>
    <w:rsid w:val="00CF14C8"/>
    <w:rsid w:val="00CF1CEC"/>
    <w:rsid w:val="00CF3894"/>
    <w:rsid w:val="00CF5F6A"/>
    <w:rsid w:val="00CF660E"/>
    <w:rsid w:val="00D006DB"/>
    <w:rsid w:val="00D01614"/>
    <w:rsid w:val="00D030BE"/>
    <w:rsid w:val="00D0333A"/>
    <w:rsid w:val="00D05321"/>
    <w:rsid w:val="00D06FBB"/>
    <w:rsid w:val="00D0783A"/>
    <w:rsid w:val="00D101E4"/>
    <w:rsid w:val="00D11233"/>
    <w:rsid w:val="00D11E75"/>
    <w:rsid w:val="00D14902"/>
    <w:rsid w:val="00D1540B"/>
    <w:rsid w:val="00D15438"/>
    <w:rsid w:val="00D1769C"/>
    <w:rsid w:val="00D17A4C"/>
    <w:rsid w:val="00D22157"/>
    <w:rsid w:val="00D23B67"/>
    <w:rsid w:val="00D23D89"/>
    <w:rsid w:val="00D25241"/>
    <w:rsid w:val="00D253E8"/>
    <w:rsid w:val="00D26D4F"/>
    <w:rsid w:val="00D30386"/>
    <w:rsid w:val="00D30B4D"/>
    <w:rsid w:val="00D31710"/>
    <w:rsid w:val="00D31D94"/>
    <w:rsid w:val="00D32C03"/>
    <w:rsid w:val="00D330BD"/>
    <w:rsid w:val="00D33FC2"/>
    <w:rsid w:val="00D36354"/>
    <w:rsid w:val="00D41DA4"/>
    <w:rsid w:val="00D42D86"/>
    <w:rsid w:val="00D42F6D"/>
    <w:rsid w:val="00D46080"/>
    <w:rsid w:val="00D50848"/>
    <w:rsid w:val="00D51237"/>
    <w:rsid w:val="00D53AE5"/>
    <w:rsid w:val="00D5417D"/>
    <w:rsid w:val="00D5575A"/>
    <w:rsid w:val="00D5638C"/>
    <w:rsid w:val="00D615C9"/>
    <w:rsid w:val="00D64ABB"/>
    <w:rsid w:val="00D66333"/>
    <w:rsid w:val="00D71D93"/>
    <w:rsid w:val="00D7390B"/>
    <w:rsid w:val="00D742A1"/>
    <w:rsid w:val="00D758C2"/>
    <w:rsid w:val="00D764EA"/>
    <w:rsid w:val="00D76605"/>
    <w:rsid w:val="00D768BF"/>
    <w:rsid w:val="00D76CF6"/>
    <w:rsid w:val="00D76DDA"/>
    <w:rsid w:val="00D76E4E"/>
    <w:rsid w:val="00D82F28"/>
    <w:rsid w:val="00D846AD"/>
    <w:rsid w:val="00D8540C"/>
    <w:rsid w:val="00D87B06"/>
    <w:rsid w:val="00D90865"/>
    <w:rsid w:val="00D90DCE"/>
    <w:rsid w:val="00D92020"/>
    <w:rsid w:val="00D929EE"/>
    <w:rsid w:val="00D92CCC"/>
    <w:rsid w:val="00D93B14"/>
    <w:rsid w:val="00D93D5E"/>
    <w:rsid w:val="00D9469C"/>
    <w:rsid w:val="00D96E30"/>
    <w:rsid w:val="00D9745F"/>
    <w:rsid w:val="00D975E9"/>
    <w:rsid w:val="00D976EC"/>
    <w:rsid w:val="00DA0B82"/>
    <w:rsid w:val="00DA47D5"/>
    <w:rsid w:val="00DA55B0"/>
    <w:rsid w:val="00DA5CF3"/>
    <w:rsid w:val="00DA695E"/>
    <w:rsid w:val="00DB0E1D"/>
    <w:rsid w:val="00DB2CAC"/>
    <w:rsid w:val="00DB5622"/>
    <w:rsid w:val="00DB6AB2"/>
    <w:rsid w:val="00DC0606"/>
    <w:rsid w:val="00DC153E"/>
    <w:rsid w:val="00DC5980"/>
    <w:rsid w:val="00DC5C08"/>
    <w:rsid w:val="00DC66D7"/>
    <w:rsid w:val="00DD2388"/>
    <w:rsid w:val="00DD3060"/>
    <w:rsid w:val="00DD450B"/>
    <w:rsid w:val="00DD4D60"/>
    <w:rsid w:val="00DD64B3"/>
    <w:rsid w:val="00DD6900"/>
    <w:rsid w:val="00DD7F40"/>
    <w:rsid w:val="00DE271B"/>
    <w:rsid w:val="00DE3341"/>
    <w:rsid w:val="00DE3862"/>
    <w:rsid w:val="00DE38AB"/>
    <w:rsid w:val="00DE596A"/>
    <w:rsid w:val="00DF0D72"/>
    <w:rsid w:val="00DF1AF6"/>
    <w:rsid w:val="00DF2A96"/>
    <w:rsid w:val="00DF4638"/>
    <w:rsid w:val="00DF53A1"/>
    <w:rsid w:val="00DF7615"/>
    <w:rsid w:val="00DF7628"/>
    <w:rsid w:val="00E0146D"/>
    <w:rsid w:val="00E02ABB"/>
    <w:rsid w:val="00E04108"/>
    <w:rsid w:val="00E04192"/>
    <w:rsid w:val="00E049E2"/>
    <w:rsid w:val="00E06538"/>
    <w:rsid w:val="00E06869"/>
    <w:rsid w:val="00E11E83"/>
    <w:rsid w:val="00E121B6"/>
    <w:rsid w:val="00E13490"/>
    <w:rsid w:val="00E16535"/>
    <w:rsid w:val="00E16C08"/>
    <w:rsid w:val="00E17064"/>
    <w:rsid w:val="00E216FE"/>
    <w:rsid w:val="00E2257D"/>
    <w:rsid w:val="00E225B5"/>
    <w:rsid w:val="00E2422D"/>
    <w:rsid w:val="00E25559"/>
    <w:rsid w:val="00E307AF"/>
    <w:rsid w:val="00E30F13"/>
    <w:rsid w:val="00E316F7"/>
    <w:rsid w:val="00E31F29"/>
    <w:rsid w:val="00E334B9"/>
    <w:rsid w:val="00E35B5F"/>
    <w:rsid w:val="00E35DA1"/>
    <w:rsid w:val="00E36271"/>
    <w:rsid w:val="00E3638D"/>
    <w:rsid w:val="00E40548"/>
    <w:rsid w:val="00E413B5"/>
    <w:rsid w:val="00E4154F"/>
    <w:rsid w:val="00E41B37"/>
    <w:rsid w:val="00E425EE"/>
    <w:rsid w:val="00E42B62"/>
    <w:rsid w:val="00E4360C"/>
    <w:rsid w:val="00E44073"/>
    <w:rsid w:val="00E47CEC"/>
    <w:rsid w:val="00E51A19"/>
    <w:rsid w:val="00E602F3"/>
    <w:rsid w:val="00E60633"/>
    <w:rsid w:val="00E6087F"/>
    <w:rsid w:val="00E60A02"/>
    <w:rsid w:val="00E6178F"/>
    <w:rsid w:val="00E6283D"/>
    <w:rsid w:val="00E650F4"/>
    <w:rsid w:val="00E704BE"/>
    <w:rsid w:val="00E70546"/>
    <w:rsid w:val="00E70D21"/>
    <w:rsid w:val="00E71414"/>
    <w:rsid w:val="00E72351"/>
    <w:rsid w:val="00E73B5B"/>
    <w:rsid w:val="00E744B6"/>
    <w:rsid w:val="00E751E7"/>
    <w:rsid w:val="00E75C9A"/>
    <w:rsid w:val="00E82109"/>
    <w:rsid w:val="00E82C23"/>
    <w:rsid w:val="00E84F42"/>
    <w:rsid w:val="00E8697C"/>
    <w:rsid w:val="00E86DEC"/>
    <w:rsid w:val="00E918BD"/>
    <w:rsid w:val="00E91D43"/>
    <w:rsid w:val="00E932C0"/>
    <w:rsid w:val="00E93BCB"/>
    <w:rsid w:val="00E93E22"/>
    <w:rsid w:val="00E94609"/>
    <w:rsid w:val="00E94B2F"/>
    <w:rsid w:val="00E978A0"/>
    <w:rsid w:val="00E97D2F"/>
    <w:rsid w:val="00EA157D"/>
    <w:rsid w:val="00EA22B2"/>
    <w:rsid w:val="00EA442E"/>
    <w:rsid w:val="00EA46CF"/>
    <w:rsid w:val="00EA586B"/>
    <w:rsid w:val="00EA6306"/>
    <w:rsid w:val="00EA667D"/>
    <w:rsid w:val="00EA6CE5"/>
    <w:rsid w:val="00EA71B0"/>
    <w:rsid w:val="00EA729D"/>
    <w:rsid w:val="00EA73DC"/>
    <w:rsid w:val="00EA79E4"/>
    <w:rsid w:val="00EB0C21"/>
    <w:rsid w:val="00EB3188"/>
    <w:rsid w:val="00EB3B88"/>
    <w:rsid w:val="00EC0075"/>
    <w:rsid w:val="00EC0CC6"/>
    <w:rsid w:val="00EC0E9D"/>
    <w:rsid w:val="00EC0F88"/>
    <w:rsid w:val="00EC14B3"/>
    <w:rsid w:val="00EC2531"/>
    <w:rsid w:val="00EC295F"/>
    <w:rsid w:val="00EC39D6"/>
    <w:rsid w:val="00EC4429"/>
    <w:rsid w:val="00EC4F73"/>
    <w:rsid w:val="00EC59AB"/>
    <w:rsid w:val="00EC6CFB"/>
    <w:rsid w:val="00ED0EF2"/>
    <w:rsid w:val="00ED2ABC"/>
    <w:rsid w:val="00ED3115"/>
    <w:rsid w:val="00ED3972"/>
    <w:rsid w:val="00ED3D0E"/>
    <w:rsid w:val="00ED50EA"/>
    <w:rsid w:val="00ED6548"/>
    <w:rsid w:val="00ED66FD"/>
    <w:rsid w:val="00ED6FC0"/>
    <w:rsid w:val="00EE2530"/>
    <w:rsid w:val="00EE3FD8"/>
    <w:rsid w:val="00EE422F"/>
    <w:rsid w:val="00EE46F3"/>
    <w:rsid w:val="00EE4CD3"/>
    <w:rsid w:val="00EE6678"/>
    <w:rsid w:val="00EE7865"/>
    <w:rsid w:val="00EF2578"/>
    <w:rsid w:val="00EF2796"/>
    <w:rsid w:val="00EF495B"/>
    <w:rsid w:val="00EF5EB9"/>
    <w:rsid w:val="00EF60BF"/>
    <w:rsid w:val="00EF6AF5"/>
    <w:rsid w:val="00EF7789"/>
    <w:rsid w:val="00F001F4"/>
    <w:rsid w:val="00F046AE"/>
    <w:rsid w:val="00F04ABA"/>
    <w:rsid w:val="00F06589"/>
    <w:rsid w:val="00F074AA"/>
    <w:rsid w:val="00F130A8"/>
    <w:rsid w:val="00F1397E"/>
    <w:rsid w:val="00F13CE5"/>
    <w:rsid w:val="00F20973"/>
    <w:rsid w:val="00F21DC4"/>
    <w:rsid w:val="00F22CC1"/>
    <w:rsid w:val="00F245F1"/>
    <w:rsid w:val="00F2562A"/>
    <w:rsid w:val="00F25F45"/>
    <w:rsid w:val="00F26BFD"/>
    <w:rsid w:val="00F3038D"/>
    <w:rsid w:val="00F3153B"/>
    <w:rsid w:val="00F315E2"/>
    <w:rsid w:val="00F34E5D"/>
    <w:rsid w:val="00F3525C"/>
    <w:rsid w:val="00F36A8E"/>
    <w:rsid w:val="00F373AB"/>
    <w:rsid w:val="00F3777F"/>
    <w:rsid w:val="00F41008"/>
    <w:rsid w:val="00F41487"/>
    <w:rsid w:val="00F41BC2"/>
    <w:rsid w:val="00F4229F"/>
    <w:rsid w:val="00F42632"/>
    <w:rsid w:val="00F43002"/>
    <w:rsid w:val="00F43A77"/>
    <w:rsid w:val="00F44027"/>
    <w:rsid w:val="00F44EBF"/>
    <w:rsid w:val="00F520D6"/>
    <w:rsid w:val="00F53566"/>
    <w:rsid w:val="00F542EF"/>
    <w:rsid w:val="00F57145"/>
    <w:rsid w:val="00F60E2C"/>
    <w:rsid w:val="00F62049"/>
    <w:rsid w:val="00F62B10"/>
    <w:rsid w:val="00F62EA0"/>
    <w:rsid w:val="00F63096"/>
    <w:rsid w:val="00F63F31"/>
    <w:rsid w:val="00F66DBC"/>
    <w:rsid w:val="00F66F0F"/>
    <w:rsid w:val="00F6797F"/>
    <w:rsid w:val="00F701EC"/>
    <w:rsid w:val="00F709E3"/>
    <w:rsid w:val="00F71CCE"/>
    <w:rsid w:val="00F740EC"/>
    <w:rsid w:val="00F741AD"/>
    <w:rsid w:val="00F75E89"/>
    <w:rsid w:val="00F76681"/>
    <w:rsid w:val="00F77F15"/>
    <w:rsid w:val="00F80879"/>
    <w:rsid w:val="00F80AEE"/>
    <w:rsid w:val="00F823DA"/>
    <w:rsid w:val="00F82FFD"/>
    <w:rsid w:val="00F860B0"/>
    <w:rsid w:val="00F86C0C"/>
    <w:rsid w:val="00F87332"/>
    <w:rsid w:val="00F875F6"/>
    <w:rsid w:val="00F87744"/>
    <w:rsid w:val="00F90311"/>
    <w:rsid w:val="00F911AE"/>
    <w:rsid w:val="00F91B47"/>
    <w:rsid w:val="00F93552"/>
    <w:rsid w:val="00F9406A"/>
    <w:rsid w:val="00F95C41"/>
    <w:rsid w:val="00FA0441"/>
    <w:rsid w:val="00FA0A19"/>
    <w:rsid w:val="00FA0E00"/>
    <w:rsid w:val="00FA1487"/>
    <w:rsid w:val="00FA1A0F"/>
    <w:rsid w:val="00FA1EC9"/>
    <w:rsid w:val="00FA2167"/>
    <w:rsid w:val="00FA2944"/>
    <w:rsid w:val="00FA4166"/>
    <w:rsid w:val="00FA4FA9"/>
    <w:rsid w:val="00FA5DB5"/>
    <w:rsid w:val="00FA79C0"/>
    <w:rsid w:val="00FA7A1E"/>
    <w:rsid w:val="00FA7F0B"/>
    <w:rsid w:val="00FB0EC9"/>
    <w:rsid w:val="00FB1107"/>
    <w:rsid w:val="00FB311D"/>
    <w:rsid w:val="00FB46C0"/>
    <w:rsid w:val="00FB66F5"/>
    <w:rsid w:val="00FC043C"/>
    <w:rsid w:val="00FC1713"/>
    <w:rsid w:val="00FC181C"/>
    <w:rsid w:val="00FC350B"/>
    <w:rsid w:val="00FC4478"/>
    <w:rsid w:val="00FC75C9"/>
    <w:rsid w:val="00FD1025"/>
    <w:rsid w:val="00FD3AF6"/>
    <w:rsid w:val="00FD40F0"/>
    <w:rsid w:val="00FD561E"/>
    <w:rsid w:val="00FD6AA9"/>
    <w:rsid w:val="00FD7CF1"/>
    <w:rsid w:val="00FE09CA"/>
    <w:rsid w:val="00FE0CEE"/>
    <w:rsid w:val="00FE1165"/>
    <w:rsid w:val="00FE1C05"/>
    <w:rsid w:val="00FE284E"/>
    <w:rsid w:val="00FE46DF"/>
    <w:rsid w:val="00FE7907"/>
    <w:rsid w:val="00FF04AA"/>
    <w:rsid w:val="00FF06E4"/>
    <w:rsid w:val="00FF06F2"/>
    <w:rsid w:val="00FF3291"/>
    <w:rsid w:val="00FF3C8F"/>
    <w:rsid w:val="00FF41D6"/>
    <w:rsid w:val="00FF5239"/>
    <w:rsid w:val="00FF53D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7AF0903"/>
  <w15:docId w15:val="{15D116E8-FF3F-4267-8D7F-E665BF2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48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66333"/>
    <w:pPr>
      <w:spacing w:before="100" w:beforeAutospacing="1" w:after="100" w:afterAutospacing="1"/>
      <w:outlineLvl w:val="0"/>
    </w:pPr>
    <w:rPr>
      <w:rFonts w:ascii="Tahoma" w:hAnsi="Tahoma" w:cs="Tahoma"/>
      <w:color w:val="666644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D66333"/>
    <w:pPr>
      <w:spacing w:before="100" w:beforeAutospacing="1" w:after="100" w:afterAutospacing="1"/>
      <w:outlineLvl w:val="1"/>
    </w:pPr>
    <w:rPr>
      <w:rFonts w:ascii="Tahoma" w:hAnsi="Tahoma" w:cs="Tahoma"/>
      <w:color w:val="666644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D66333"/>
    <w:pPr>
      <w:spacing w:before="100" w:beforeAutospacing="1" w:after="100" w:afterAutospacing="1"/>
      <w:outlineLvl w:val="2"/>
    </w:pPr>
    <w:rPr>
      <w:rFonts w:ascii="Tahoma" w:hAnsi="Tahoma" w:cs="Tahoma"/>
      <w:color w:val="00336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7D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7DF3"/>
    <w:rPr>
      <w:b/>
      <w:bCs/>
    </w:rPr>
  </w:style>
  <w:style w:type="paragraph" w:styleId="BalloonText">
    <w:name w:val="Balloon Text"/>
    <w:basedOn w:val="Normal"/>
    <w:link w:val="BalloonTextChar"/>
    <w:rsid w:val="0016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4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6333"/>
    <w:rPr>
      <w:rFonts w:ascii="Tahoma" w:hAnsi="Tahoma" w:cs="Tahoma"/>
      <w:color w:val="666644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66333"/>
    <w:rPr>
      <w:rFonts w:ascii="Tahoma" w:hAnsi="Tahoma" w:cs="Tahoma"/>
      <w:color w:val="666644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66333"/>
    <w:rPr>
      <w:rFonts w:ascii="Tahoma" w:hAnsi="Tahoma" w:cs="Tahoma"/>
      <w:color w:val="003366"/>
      <w:sz w:val="18"/>
      <w:szCs w:val="18"/>
    </w:rPr>
  </w:style>
  <w:style w:type="paragraph" w:styleId="ListParagraph">
    <w:name w:val="List Paragraph"/>
    <w:basedOn w:val="Normal"/>
    <w:qFormat/>
    <w:rsid w:val="00D66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1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4A3"/>
    <w:rPr>
      <w:sz w:val="24"/>
      <w:szCs w:val="24"/>
    </w:rPr>
  </w:style>
  <w:style w:type="paragraph" w:styleId="Footer">
    <w:name w:val="footer"/>
    <w:basedOn w:val="Normal"/>
    <w:link w:val="FooterChar"/>
    <w:rsid w:val="007C1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14A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C14A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85C86"/>
    <w:rPr>
      <w:color w:val="0000FF"/>
      <w:u w:val="single"/>
    </w:rPr>
  </w:style>
  <w:style w:type="character" w:styleId="FollowedHyperlink">
    <w:name w:val="FollowedHyperlink"/>
    <w:basedOn w:val="DefaultParagraphFont"/>
    <w:rsid w:val="00BB7DB2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BA171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4073"/>
    <w:rPr>
      <w:color w:val="605E5C"/>
      <w:shd w:val="clear" w:color="auto" w:fill="E1DFDD"/>
    </w:rPr>
  </w:style>
  <w:style w:type="table" w:styleId="TableGrid">
    <w:name w:val="Table Grid"/>
    <w:basedOn w:val="TableNormal"/>
    <w:rsid w:val="00B6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3978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bloy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C0F3A7E7F3F4EBC22D84FE961F689" ma:contentTypeVersion="13" ma:contentTypeDescription="Create a new document." ma:contentTypeScope="" ma:versionID="acee4db77ca9f0508cba9b23ca48e8b3">
  <xsd:schema xmlns:xsd="http://www.w3.org/2001/XMLSchema" xmlns:xs="http://www.w3.org/2001/XMLSchema" xmlns:p="http://schemas.microsoft.com/office/2006/metadata/properties" xmlns:ns2="2d2f0c68-1e7f-4ed3-9a72-b76a790089a6" xmlns:ns3="851ad38f-a549-4635-8b6a-5aeb097d9b6b" targetNamespace="http://schemas.microsoft.com/office/2006/metadata/properties" ma:root="true" ma:fieldsID="9c5c0332b14c3a9f56c26a864558e7d6" ns2:_="" ns3:_="">
    <xsd:import namespace="2d2f0c68-1e7f-4ed3-9a72-b76a790089a6"/>
    <xsd:import namespace="851ad38f-a549-4635-8b6a-5aeb097d9b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c68-1e7f-4ed3-9a72-b76a79008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ad38f-a549-4635-8b6a-5aeb097d9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9722-9A93-4133-9248-FAE4B2F50E5A}">
  <ds:schemaRefs>
    <ds:schemaRef ds:uri="851ad38f-a549-4635-8b6a-5aeb097d9b6b"/>
    <ds:schemaRef ds:uri="http://purl.org/dc/terms/"/>
    <ds:schemaRef ds:uri="2d2f0c68-1e7f-4ed3-9a72-b76a790089a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5E2694-3A50-489D-A508-468CC8CE3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3C3E3-CF96-454B-9D49-33DAB319C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f0c68-1e7f-4ed3-9a72-b76a790089a6"/>
    <ds:schemaRef ds:uri="851ad38f-a549-4635-8b6a-5aeb097d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89BDD-4FF4-4463-B4D7-530F92F9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EVT Service  Bulletin:  August 26th, 2008</vt:lpstr>
    </vt:vector>
  </TitlesOfParts>
  <Company>EVT Solutions</Company>
  <LinksUpToDate>false</LinksUpToDate>
  <CharactersWithSpaces>1522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http://suport.bloyal.com/connectors</vt:lpwstr>
      </vt:variant>
      <vt:variant>
        <vt:lpwstr/>
      </vt:variant>
      <vt:variant>
        <vt:i4>1507398</vt:i4>
      </vt:variant>
      <vt:variant>
        <vt:i4>6</vt:i4>
      </vt:variant>
      <vt:variant>
        <vt:i4>0</vt:i4>
      </vt:variant>
      <vt:variant>
        <vt:i4>5</vt:i4>
      </vt:variant>
      <vt:variant>
        <vt:lpwstr>https://www.bloyal.com/loyalty-solutions/by-checkout/</vt:lpwstr>
      </vt:variant>
      <vt:variant>
        <vt:lpwstr/>
      </vt:variant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https://grid.bloyal.io/swagger</vt:lpwstr>
      </vt:variant>
      <vt:variant>
        <vt:lpwstr/>
      </vt:variant>
      <vt:variant>
        <vt:i4>2293780</vt:i4>
      </vt:variant>
      <vt:variant>
        <vt:i4>0</vt:i4>
      </vt:variant>
      <vt:variant>
        <vt:i4>0</vt:i4>
      </vt:variant>
      <vt:variant>
        <vt:i4>5</vt:i4>
      </vt:variant>
      <vt:variant>
        <vt:lpwstr>mailto:sales@bloyal.com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EVT Service  Bulletin:  August 26th, 2008</dc:title>
  <dc:subject/>
  <dc:creator>Bridgettm</dc:creator>
  <cp:keywords/>
  <dc:description/>
  <cp:lastModifiedBy>Rob Carney</cp:lastModifiedBy>
  <cp:revision>2</cp:revision>
  <cp:lastPrinted>2014-08-22T01:58:00Z</cp:lastPrinted>
  <dcterms:created xsi:type="dcterms:W3CDTF">2019-05-06T18:46:00Z</dcterms:created>
  <dcterms:modified xsi:type="dcterms:W3CDTF">2019-05-06T18:46:00Z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0x010100792C0F3A7E7F3F4EBC22D84FE961F689</vt:lpwstr>
  </property>
</Properties>
</file>